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AF233DB" w14:textId="4CA9472C" w:rsidR="00F606E8" w:rsidRPr="00F606E8" w:rsidRDefault="003C3BC3" w:rsidP="00F606E8">
      <w:pPr>
        <w:jc w:val="right"/>
        <w:rPr>
          <w:rFonts w:ascii="Tahoma" w:eastAsia="Verdana" w:hAnsi="Tahoma" w:cs="Tahoma"/>
          <w:bCs/>
          <w:sz w:val="20"/>
          <w:szCs w:val="20"/>
        </w:rPr>
      </w:pPr>
      <w:r w:rsidRPr="003C3BC3">
        <w:rPr>
          <w:rFonts w:ascii="Tahoma" w:eastAsia="Verdana" w:hAnsi="Tahoma" w:cs="Tahoma"/>
          <w:bCs/>
          <w:sz w:val="20"/>
          <w:szCs w:val="20"/>
        </w:rPr>
        <w:t>1 priedas „Techninė specifikacija“</w:t>
      </w:r>
    </w:p>
    <w:p w14:paraId="04EA1872" w14:textId="5D5E6FC1" w:rsidR="004B77E4" w:rsidRPr="00BA1BE5" w:rsidRDefault="004D55E8" w:rsidP="00BA1BE5">
      <w:pPr>
        <w:jc w:val="center"/>
        <w:rPr>
          <w:rFonts w:ascii="Tahoma" w:eastAsia="Verdana" w:hAnsi="Tahoma" w:cs="Tahoma"/>
          <w:b/>
          <w:sz w:val="20"/>
          <w:szCs w:val="20"/>
        </w:rPr>
      </w:pPr>
      <w:r w:rsidRPr="00BA1BE5">
        <w:rPr>
          <w:rFonts w:ascii="Tahoma" w:eastAsia="Verdana" w:hAnsi="Tahoma" w:cs="Tahoma"/>
          <w:b/>
          <w:sz w:val="20"/>
          <w:szCs w:val="20"/>
        </w:rPr>
        <w:t>TECHNINĖ SPECIFIKACIJA</w:t>
      </w:r>
    </w:p>
    <w:p w14:paraId="04EA1873" w14:textId="77777777" w:rsidR="004B77E4" w:rsidRPr="00BA1BE5" w:rsidRDefault="004D55E8" w:rsidP="006F3029">
      <w:pPr>
        <w:jc w:val="both"/>
        <w:rPr>
          <w:rFonts w:ascii="Tahoma" w:eastAsia="Verdana" w:hAnsi="Tahoma" w:cs="Tahoma"/>
          <w:b/>
          <w:sz w:val="20"/>
          <w:szCs w:val="20"/>
        </w:rPr>
      </w:pPr>
      <w:r w:rsidRPr="00BA1BE5">
        <w:rPr>
          <w:rFonts w:ascii="Tahoma" w:eastAsia="Verdana" w:hAnsi="Tahoma" w:cs="Tahoma"/>
          <w:b/>
          <w:sz w:val="20"/>
          <w:szCs w:val="20"/>
        </w:rPr>
        <w:t>B2LITHUANIA PLARFORMOS MODERNIZAVIMO IR PALAIKYMO PASLAUGOS</w:t>
      </w:r>
    </w:p>
    <w:p w14:paraId="04EA1874" w14:textId="77777777" w:rsidR="004B77E4" w:rsidRPr="00BA1BE5" w:rsidRDefault="004D55E8" w:rsidP="006F3029">
      <w:pPr>
        <w:numPr>
          <w:ilvl w:val="0"/>
          <w:numId w:val="1"/>
        </w:numPr>
        <w:pBdr>
          <w:top w:val="nil"/>
          <w:left w:val="nil"/>
          <w:bottom w:val="nil"/>
          <w:right w:val="nil"/>
          <w:between w:val="nil"/>
        </w:pBdr>
        <w:spacing w:after="0"/>
        <w:jc w:val="both"/>
        <w:rPr>
          <w:rFonts w:ascii="Tahoma" w:eastAsia="Verdana" w:hAnsi="Tahoma" w:cs="Tahoma"/>
          <w:b/>
          <w:color w:val="000000"/>
          <w:sz w:val="20"/>
          <w:szCs w:val="20"/>
        </w:rPr>
      </w:pPr>
      <w:r w:rsidRPr="00BA1BE5">
        <w:rPr>
          <w:rFonts w:ascii="Tahoma" w:eastAsia="Verdana" w:hAnsi="Tahoma" w:cs="Tahoma"/>
          <w:b/>
          <w:color w:val="000000"/>
          <w:sz w:val="20"/>
          <w:szCs w:val="20"/>
        </w:rPr>
        <w:t>Sąvokos</w:t>
      </w:r>
    </w:p>
    <w:p w14:paraId="04EA1875" w14:textId="77777777" w:rsidR="004B77E4" w:rsidRPr="00BA1BE5" w:rsidRDefault="004D55E8" w:rsidP="006F3029">
      <w:pPr>
        <w:numPr>
          <w:ilvl w:val="1"/>
          <w:numId w:val="1"/>
        </w:numPr>
        <w:pBdr>
          <w:top w:val="nil"/>
          <w:left w:val="nil"/>
          <w:bottom w:val="nil"/>
          <w:right w:val="nil"/>
          <w:between w:val="nil"/>
        </w:pBdr>
        <w:tabs>
          <w:tab w:val="left" w:pos="993"/>
        </w:tabs>
        <w:spacing w:after="0"/>
        <w:ind w:left="0" w:firstLine="426"/>
        <w:jc w:val="both"/>
        <w:rPr>
          <w:rFonts w:ascii="Tahoma" w:eastAsia="Verdana" w:hAnsi="Tahoma" w:cs="Tahoma"/>
          <w:color w:val="000000"/>
          <w:sz w:val="20"/>
          <w:szCs w:val="20"/>
        </w:rPr>
      </w:pPr>
      <w:r w:rsidRPr="00BA1BE5">
        <w:rPr>
          <w:rFonts w:ascii="Tahoma" w:eastAsia="Verdana" w:hAnsi="Tahoma" w:cs="Tahoma"/>
          <w:color w:val="000000"/>
          <w:sz w:val="20"/>
          <w:szCs w:val="20"/>
        </w:rPr>
        <w:t>Gamybinė aplinka - PO infrastruktūroje esanti aplinka, kuria naudojasi galutiniai naudotojai.</w:t>
      </w:r>
    </w:p>
    <w:p w14:paraId="04EA1876" w14:textId="77777777" w:rsidR="004B77E4" w:rsidRPr="00BA1BE5" w:rsidRDefault="004D55E8" w:rsidP="006F3029">
      <w:pPr>
        <w:numPr>
          <w:ilvl w:val="1"/>
          <w:numId w:val="1"/>
        </w:numPr>
        <w:pBdr>
          <w:top w:val="nil"/>
          <w:left w:val="nil"/>
          <w:bottom w:val="nil"/>
          <w:right w:val="nil"/>
          <w:between w:val="nil"/>
        </w:pBdr>
        <w:tabs>
          <w:tab w:val="left" w:pos="993"/>
        </w:tabs>
        <w:spacing w:after="0"/>
        <w:ind w:left="0" w:firstLine="426"/>
        <w:jc w:val="both"/>
        <w:rPr>
          <w:rFonts w:ascii="Tahoma" w:eastAsia="Verdana" w:hAnsi="Tahoma" w:cs="Tahoma"/>
          <w:color w:val="000000"/>
          <w:sz w:val="20"/>
          <w:szCs w:val="20"/>
        </w:rPr>
      </w:pPr>
      <w:r w:rsidRPr="00BA1BE5">
        <w:rPr>
          <w:rFonts w:ascii="Tahoma" w:eastAsia="Verdana" w:hAnsi="Tahoma" w:cs="Tahoma"/>
          <w:color w:val="000000"/>
          <w:sz w:val="20"/>
          <w:szCs w:val="20"/>
        </w:rPr>
        <w:t xml:space="preserve">Jira – PO projekų darbų bei trikdžių registravimo ir valdymo priemonė; </w:t>
      </w:r>
    </w:p>
    <w:p w14:paraId="04EA1877" w14:textId="25C7E97E" w:rsidR="004B77E4" w:rsidRPr="00BA1BE5" w:rsidRDefault="004D55E8" w:rsidP="006F3029">
      <w:pPr>
        <w:numPr>
          <w:ilvl w:val="1"/>
          <w:numId w:val="1"/>
        </w:numPr>
        <w:pBdr>
          <w:top w:val="nil"/>
          <w:left w:val="nil"/>
          <w:bottom w:val="nil"/>
          <w:right w:val="nil"/>
          <w:between w:val="nil"/>
        </w:pBdr>
        <w:tabs>
          <w:tab w:val="left" w:pos="993"/>
        </w:tabs>
        <w:spacing w:after="0"/>
        <w:ind w:left="0" w:firstLine="426"/>
        <w:jc w:val="both"/>
        <w:rPr>
          <w:rFonts w:ascii="Tahoma" w:eastAsia="Verdana" w:hAnsi="Tahoma" w:cs="Tahoma"/>
          <w:color w:val="000000"/>
          <w:sz w:val="20"/>
          <w:szCs w:val="20"/>
        </w:rPr>
      </w:pPr>
      <w:r w:rsidRPr="00BA1BE5">
        <w:rPr>
          <w:rFonts w:ascii="Tahoma" w:eastAsia="Verdana" w:hAnsi="Tahoma" w:cs="Tahoma"/>
          <w:color w:val="000000" w:themeColor="text1"/>
          <w:sz w:val="20"/>
          <w:szCs w:val="20"/>
        </w:rPr>
        <w:t xml:space="preserve">Platforma - </w:t>
      </w:r>
      <w:hyperlink r:id="rId12">
        <w:r w:rsidR="00857C4D" w:rsidRPr="00BA1BE5">
          <w:rPr>
            <w:rStyle w:val="Hyperlink"/>
            <w:rFonts w:ascii="Tahoma" w:eastAsia="Verdana" w:hAnsi="Tahoma" w:cs="Tahoma"/>
            <w:sz w:val="20"/>
            <w:szCs w:val="20"/>
          </w:rPr>
          <w:t>https://b2lithuania.com/</w:t>
        </w:r>
      </w:hyperlink>
      <w:r w:rsidR="00857C4D" w:rsidRPr="00BA1BE5">
        <w:rPr>
          <w:rFonts w:ascii="Tahoma" w:eastAsia="Verdana" w:hAnsi="Tahoma" w:cs="Tahoma"/>
          <w:color w:val="000000" w:themeColor="text1"/>
          <w:sz w:val="20"/>
          <w:szCs w:val="20"/>
        </w:rPr>
        <w:t>.</w:t>
      </w:r>
      <w:r w:rsidR="002F7F0B" w:rsidRPr="00BA1BE5">
        <w:rPr>
          <w:rFonts w:ascii="Tahoma" w:eastAsia="Verdana" w:hAnsi="Tahoma" w:cs="Tahoma"/>
          <w:color w:val="000000" w:themeColor="text1"/>
          <w:sz w:val="20"/>
          <w:szCs w:val="20"/>
        </w:rPr>
        <w:t xml:space="preserve"> </w:t>
      </w:r>
      <w:r w:rsidR="00857C4D" w:rsidRPr="00BA1BE5">
        <w:rPr>
          <w:rFonts w:ascii="Tahoma" w:eastAsia="Verdana" w:hAnsi="Tahoma" w:cs="Tahoma"/>
          <w:color w:val="000000" w:themeColor="text1"/>
          <w:sz w:val="20"/>
          <w:szCs w:val="20"/>
        </w:rPr>
        <w:t>Technologijos Sistemos išpildymui pasirinktas Atvirojo kodo technologijų rinkinys: - Ubuntu 20.08 - Nginx - GIT - PHP 8.</w:t>
      </w:r>
      <w:r w:rsidR="00D149AB">
        <w:rPr>
          <w:rFonts w:ascii="Tahoma" w:eastAsia="Verdana" w:hAnsi="Tahoma" w:cs="Tahoma"/>
          <w:color w:val="000000" w:themeColor="text1"/>
          <w:sz w:val="20"/>
          <w:szCs w:val="20"/>
        </w:rPr>
        <w:t>3</w:t>
      </w:r>
      <w:r w:rsidR="00857C4D" w:rsidRPr="00BA1BE5">
        <w:rPr>
          <w:rFonts w:ascii="Tahoma" w:eastAsia="Verdana" w:hAnsi="Tahoma" w:cs="Tahoma"/>
          <w:color w:val="000000" w:themeColor="text1"/>
          <w:sz w:val="20"/>
          <w:szCs w:val="20"/>
        </w:rPr>
        <w:t xml:space="preserve"> (</w:t>
      </w:r>
      <w:r w:rsidR="00857C4D" w:rsidRPr="002A0945">
        <w:rPr>
          <w:rFonts w:ascii="Tahoma" w:eastAsia="Verdana" w:hAnsi="Tahoma" w:cs="Tahoma"/>
          <w:color w:val="000000" w:themeColor="text1"/>
          <w:sz w:val="20"/>
          <w:szCs w:val="20"/>
        </w:rPr>
        <w:t xml:space="preserve">Laravel </w:t>
      </w:r>
      <w:r w:rsidR="00D54638" w:rsidRPr="002A0945">
        <w:rPr>
          <w:rFonts w:ascii="Tahoma" w:eastAsia="Verdana" w:hAnsi="Tahoma" w:cs="Tahoma"/>
          <w:color w:val="000000" w:themeColor="text1"/>
          <w:sz w:val="20"/>
          <w:szCs w:val="20"/>
        </w:rPr>
        <w:t>11</w:t>
      </w:r>
      <w:r w:rsidR="00857C4D" w:rsidRPr="00BA1BE5">
        <w:rPr>
          <w:rFonts w:ascii="Tahoma" w:eastAsia="Verdana" w:hAnsi="Tahoma" w:cs="Tahoma"/>
          <w:color w:val="000000" w:themeColor="text1"/>
          <w:sz w:val="20"/>
          <w:szCs w:val="20"/>
        </w:rPr>
        <w:t>) - AOuth2 - MySql 8 - Redis - Node.js - PM2 - Javascript (Vue.js) - HTML5 - CSS3 - Material Design</w:t>
      </w:r>
      <w:r w:rsidR="002F7F0B" w:rsidRPr="00BA1BE5">
        <w:rPr>
          <w:rFonts w:ascii="Tahoma" w:eastAsia="Verdana" w:hAnsi="Tahoma" w:cs="Tahoma"/>
          <w:color w:val="000000" w:themeColor="text1"/>
          <w:sz w:val="20"/>
          <w:szCs w:val="20"/>
        </w:rPr>
        <w:t>.</w:t>
      </w:r>
    </w:p>
    <w:p w14:paraId="04EA1878" w14:textId="77777777" w:rsidR="004B77E4" w:rsidRPr="00BA1BE5" w:rsidRDefault="004D55E8" w:rsidP="006F3029">
      <w:pPr>
        <w:numPr>
          <w:ilvl w:val="1"/>
          <w:numId w:val="1"/>
        </w:numPr>
        <w:pBdr>
          <w:top w:val="nil"/>
          <w:left w:val="nil"/>
          <w:bottom w:val="nil"/>
          <w:right w:val="nil"/>
          <w:between w:val="nil"/>
        </w:pBdr>
        <w:tabs>
          <w:tab w:val="left" w:pos="993"/>
        </w:tabs>
        <w:spacing w:after="0"/>
        <w:ind w:left="0" w:firstLine="426"/>
        <w:jc w:val="both"/>
        <w:rPr>
          <w:rFonts w:ascii="Tahoma" w:eastAsia="Verdana" w:hAnsi="Tahoma" w:cs="Tahoma"/>
          <w:color w:val="000000"/>
          <w:sz w:val="20"/>
          <w:szCs w:val="20"/>
        </w:rPr>
      </w:pPr>
      <w:r w:rsidRPr="00BA1BE5">
        <w:rPr>
          <w:rFonts w:ascii="Tahoma" w:eastAsia="Verdana" w:hAnsi="Tahoma" w:cs="Tahoma"/>
          <w:color w:val="000000"/>
          <w:sz w:val="20"/>
          <w:szCs w:val="20"/>
        </w:rPr>
        <w:t>PO – perkančioji organizacija VšĮ Inovacijų agentūra;</w:t>
      </w:r>
    </w:p>
    <w:p w14:paraId="04EA1879" w14:textId="489A7DDF" w:rsidR="004B77E4" w:rsidRPr="00BA1BE5" w:rsidRDefault="004D55E8" w:rsidP="006F3029">
      <w:pPr>
        <w:numPr>
          <w:ilvl w:val="1"/>
          <w:numId w:val="1"/>
        </w:numPr>
        <w:pBdr>
          <w:top w:val="nil"/>
          <w:left w:val="nil"/>
          <w:bottom w:val="nil"/>
          <w:right w:val="nil"/>
          <w:between w:val="nil"/>
        </w:pBdr>
        <w:tabs>
          <w:tab w:val="left" w:pos="993"/>
        </w:tabs>
        <w:spacing w:after="0"/>
        <w:ind w:left="0" w:firstLine="426"/>
        <w:jc w:val="both"/>
        <w:rPr>
          <w:rFonts w:ascii="Tahoma" w:eastAsia="Verdana" w:hAnsi="Tahoma" w:cs="Tahoma"/>
          <w:color w:val="000000"/>
          <w:sz w:val="20"/>
          <w:szCs w:val="20"/>
        </w:rPr>
      </w:pPr>
      <w:r w:rsidRPr="00BA1BE5">
        <w:rPr>
          <w:rFonts w:ascii="Tahoma" w:eastAsia="Verdana" w:hAnsi="Tahoma" w:cs="Tahoma"/>
          <w:color w:val="000000"/>
          <w:sz w:val="20"/>
          <w:szCs w:val="20"/>
        </w:rPr>
        <w:t xml:space="preserve">Teikėjas – viešųjų pirkimų būdu atrinktas paslaugų teikėjas, </w:t>
      </w:r>
      <w:r w:rsidR="00F85041">
        <w:rPr>
          <w:rFonts w:ascii="Tahoma" w:eastAsia="Verdana" w:hAnsi="Tahoma" w:cs="Tahoma"/>
          <w:color w:val="000000"/>
          <w:sz w:val="20"/>
          <w:szCs w:val="20"/>
        </w:rPr>
        <w:t>teikiantis</w:t>
      </w:r>
      <w:r w:rsidR="00F85041" w:rsidRPr="00BA1BE5">
        <w:rPr>
          <w:rFonts w:ascii="Tahoma" w:eastAsia="Verdana" w:hAnsi="Tahoma" w:cs="Tahoma"/>
          <w:color w:val="000000"/>
          <w:sz w:val="20"/>
          <w:szCs w:val="20"/>
        </w:rPr>
        <w:t xml:space="preserve"> </w:t>
      </w:r>
      <w:r w:rsidRPr="00BA1BE5">
        <w:rPr>
          <w:rFonts w:ascii="Tahoma" w:eastAsia="Verdana" w:hAnsi="Tahoma" w:cs="Tahoma"/>
          <w:color w:val="000000"/>
          <w:sz w:val="20"/>
          <w:szCs w:val="20"/>
        </w:rPr>
        <w:t>Platformos modernizavimo</w:t>
      </w:r>
      <w:r w:rsidR="002A0945">
        <w:rPr>
          <w:rFonts w:ascii="Tahoma" w:eastAsia="Verdana" w:hAnsi="Tahoma" w:cs="Tahoma"/>
          <w:color w:val="000000"/>
          <w:sz w:val="20"/>
          <w:szCs w:val="20"/>
        </w:rPr>
        <w:t>,</w:t>
      </w:r>
      <w:r w:rsidRPr="00BA1BE5">
        <w:rPr>
          <w:rFonts w:ascii="Tahoma" w:eastAsia="Verdana" w:hAnsi="Tahoma" w:cs="Tahoma"/>
          <w:color w:val="000000"/>
          <w:sz w:val="20"/>
          <w:szCs w:val="20"/>
        </w:rPr>
        <w:t xml:space="preserve"> palaikymo</w:t>
      </w:r>
      <w:r w:rsidR="002A0945">
        <w:rPr>
          <w:rFonts w:ascii="Tahoma" w:eastAsia="Verdana" w:hAnsi="Tahoma" w:cs="Tahoma"/>
          <w:color w:val="000000"/>
          <w:sz w:val="20"/>
          <w:szCs w:val="20"/>
        </w:rPr>
        <w:t>,</w:t>
      </w:r>
      <w:r w:rsidRPr="00BA1BE5">
        <w:rPr>
          <w:rFonts w:ascii="Tahoma" w:eastAsia="Verdana" w:hAnsi="Tahoma" w:cs="Tahoma"/>
          <w:color w:val="000000"/>
          <w:sz w:val="20"/>
          <w:szCs w:val="20"/>
        </w:rPr>
        <w:t xml:space="preserve"> garantinės priežiūros </w:t>
      </w:r>
      <w:r w:rsidR="00345D5C">
        <w:rPr>
          <w:rFonts w:ascii="Tahoma" w:eastAsia="Verdana" w:hAnsi="Tahoma" w:cs="Tahoma"/>
          <w:color w:val="000000"/>
          <w:sz w:val="20"/>
          <w:szCs w:val="20"/>
        </w:rPr>
        <w:t>paslaugas.</w:t>
      </w:r>
    </w:p>
    <w:p w14:paraId="04EA187B" w14:textId="77777777" w:rsidR="004B77E4" w:rsidRPr="00BA1BE5" w:rsidRDefault="004B77E4" w:rsidP="006F3029">
      <w:pPr>
        <w:pBdr>
          <w:top w:val="nil"/>
          <w:left w:val="nil"/>
          <w:bottom w:val="nil"/>
          <w:right w:val="nil"/>
          <w:between w:val="nil"/>
        </w:pBdr>
        <w:spacing w:after="0"/>
        <w:ind w:left="792"/>
        <w:jc w:val="both"/>
        <w:rPr>
          <w:rFonts w:ascii="Tahoma" w:eastAsia="Verdana" w:hAnsi="Tahoma" w:cs="Tahoma"/>
          <w:color w:val="000000"/>
          <w:sz w:val="20"/>
          <w:szCs w:val="20"/>
        </w:rPr>
      </w:pPr>
    </w:p>
    <w:p w14:paraId="04EA187C" w14:textId="77777777" w:rsidR="004B77E4" w:rsidRPr="00BA1BE5" w:rsidRDefault="004D55E8" w:rsidP="006F3029">
      <w:pPr>
        <w:numPr>
          <w:ilvl w:val="0"/>
          <w:numId w:val="1"/>
        </w:numPr>
        <w:pBdr>
          <w:top w:val="nil"/>
          <w:left w:val="nil"/>
          <w:bottom w:val="nil"/>
          <w:right w:val="nil"/>
          <w:between w:val="nil"/>
        </w:pBdr>
        <w:spacing w:after="0"/>
        <w:jc w:val="both"/>
        <w:rPr>
          <w:rFonts w:ascii="Tahoma" w:eastAsia="Verdana" w:hAnsi="Tahoma" w:cs="Tahoma"/>
          <w:b/>
          <w:color w:val="000000"/>
          <w:sz w:val="20"/>
          <w:szCs w:val="20"/>
        </w:rPr>
      </w:pPr>
      <w:r w:rsidRPr="00BA1BE5">
        <w:rPr>
          <w:rFonts w:ascii="Tahoma" w:eastAsia="Verdana" w:hAnsi="Tahoma" w:cs="Tahoma"/>
          <w:b/>
          <w:color w:val="000000"/>
          <w:sz w:val="20"/>
          <w:szCs w:val="20"/>
        </w:rPr>
        <w:t>Įvadinė dalis</w:t>
      </w:r>
    </w:p>
    <w:p w14:paraId="04EA187D" w14:textId="0E3BB63B" w:rsidR="004B77E4" w:rsidRPr="00BA1BE5" w:rsidRDefault="004D55E8" w:rsidP="006F3029">
      <w:pPr>
        <w:numPr>
          <w:ilvl w:val="1"/>
          <w:numId w:val="1"/>
        </w:numPr>
        <w:pBdr>
          <w:top w:val="nil"/>
          <w:left w:val="nil"/>
          <w:bottom w:val="nil"/>
          <w:right w:val="nil"/>
          <w:between w:val="nil"/>
        </w:pBdr>
        <w:tabs>
          <w:tab w:val="left" w:pos="993"/>
        </w:tabs>
        <w:spacing w:after="0"/>
        <w:ind w:left="0" w:firstLine="426"/>
        <w:jc w:val="both"/>
        <w:rPr>
          <w:rFonts w:ascii="Tahoma" w:eastAsia="Verdana" w:hAnsi="Tahoma" w:cs="Tahoma"/>
          <w:color w:val="000000"/>
          <w:sz w:val="20"/>
          <w:szCs w:val="20"/>
        </w:rPr>
      </w:pPr>
      <w:r w:rsidRPr="00BA1BE5">
        <w:rPr>
          <w:rFonts w:ascii="Tahoma" w:eastAsia="Verdana" w:hAnsi="Tahoma" w:cs="Tahoma"/>
          <w:color w:val="000000"/>
          <w:sz w:val="20"/>
          <w:szCs w:val="20"/>
        </w:rPr>
        <w:t>Dokumentai</w:t>
      </w:r>
      <w:r w:rsidR="00B56E5C">
        <w:rPr>
          <w:rFonts w:ascii="Tahoma" w:eastAsia="Verdana" w:hAnsi="Tahoma" w:cs="Tahoma"/>
          <w:color w:val="000000"/>
          <w:sz w:val="20"/>
          <w:szCs w:val="20"/>
        </w:rPr>
        <w:t xml:space="preserve"> (aktualios redakcijos)</w:t>
      </w:r>
      <w:r w:rsidRPr="00BA1BE5">
        <w:rPr>
          <w:rFonts w:ascii="Tahoma" w:eastAsia="Verdana" w:hAnsi="Tahoma" w:cs="Tahoma"/>
          <w:color w:val="000000"/>
          <w:sz w:val="20"/>
          <w:szCs w:val="20"/>
        </w:rPr>
        <w:t>, kurių reikalavimus turi atitikti teikiamų paslaugų savybės:</w:t>
      </w:r>
    </w:p>
    <w:p w14:paraId="04EA187E" w14:textId="77777777" w:rsidR="004B77E4" w:rsidRPr="00BA1BE5" w:rsidRDefault="004D55E8" w:rsidP="00345D5C">
      <w:pPr>
        <w:numPr>
          <w:ilvl w:val="2"/>
          <w:numId w:val="1"/>
        </w:numPr>
        <w:pBdr>
          <w:top w:val="nil"/>
          <w:left w:val="nil"/>
          <w:bottom w:val="nil"/>
          <w:right w:val="nil"/>
          <w:between w:val="nil"/>
        </w:pBdr>
        <w:spacing w:after="0"/>
        <w:ind w:left="0" w:firstLine="709"/>
        <w:jc w:val="both"/>
        <w:rPr>
          <w:rFonts w:ascii="Tahoma" w:eastAsia="Verdana" w:hAnsi="Tahoma" w:cs="Tahoma"/>
          <w:color w:val="000000"/>
          <w:sz w:val="20"/>
          <w:szCs w:val="20"/>
        </w:rPr>
      </w:pPr>
      <w:r w:rsidRPr="00BA1BE5">
        <w:rPr>
          <w:rFonts w:ascii="Tahoma" w:eastAsia="Verdana" w:hAnsi="Tahoma" w:cs="Tahoma"/>
          <w:color w:val="000000"/>
          <w:sz w:val="20"/>
          <w:szCs w:val="20"/>
        </w:rPr>
        <w:t>2016 m. balandžio 27 d. Europos Parlamento ir Tarybos reglamentas (ES) 2016/679 Dėl fizinių asmenų apsaugos tvarkant asmens duomenis ir dėl laisvo tokių duomenų judėjimo ir kuriuo panaikinama Direktyva 95/46/EB (Bendrasis duomenų apsaugos reglamentas);</w:t>
      </w:r>
    </w:p>
    <w:p w14:paraId="04EA187F" w14:textId="77777777" w:rsidR="004B77E4" w:rsidRPr="00BA1BE5" w:rsidRDefault="004D55E8" w:rsidP="006F3029">
      <w:pPr>
        <w:numPr>
          <w:ilvl w:val="2"/>
          <w:numId w:val="1"/>
        </w:numPr>
        <w:pBdr>
          <w:top w:val="nil"/>
          <w:left w:val="nil"/>
          <w:bottom w:val="nil"/>
          <w:right w:val="nil"/>
          <w:between w:val="nil"/>
        </w:pBdr>
        <w:spacing w:after="0"/>
        <w:ind w:left="709" w:firstLine="0"/>
        <w:jc w:val="both"/>
        <w:rPr>
          <w:rFonts w:ascii="Tahoma" w:eastAsia="Verdana" w:hAnsi="Tahoma" w:cs="Tahoma"/>
          <w:color w:val="000000"/>
          <w:sz w:val="20"/>
          <w:szCs w:val="20"/>
        </w:rPr>
      </w:pPr>
      <w:r w:rsidRPr="00BA1BE5">
        <w:rPr>
          <w:rFonts w:ascii="Tahoma" w:eastAsia="Verdana" w:hAnsi="Tahoma" w:cs="Tahoma"/>
          <w:color w:val="000000"/>
          <w:sz w:val="20"/>
          <w:szCs w:val="20"/>
        </w:rPr>
        <w:t>Lietuvos Respublikos asmens duomenų teisinės apsaugos įstatymas;</w:t>
      </w:r>
    </w:p>
    <w:p w14:paraId="04EA1880" w14:textId="77777777" w:rsidR="004B77E4" w:rsidRPr="00BA1BE5" w:rsidRDefault="004D55E8" w:rsidP="006F3029">
      <w:pPr>
        <w:numPr>
          <w:ilvl w:val="2"/>
          <w:numId w:val="1"/>
        </w:numPr>
        <w:pBdr>
          <w:top w:val="nil"/>
          <w:left w:val="nil"/>
          <w:bottom w:val="nil"/>
          <w:right w:val="nil"/>
          <w:between w:val="nil"/>
        </w:pBdr>
        <w:spacing w:after="0"/>
        <w:ind w:left="709" w:firstLine="0"/>
        <w:jc w:val="both"/>
        <w:rPr>
          <w:rFonts w:ascii="Tahoma" w:eastAsia="Verdana" w:hAnsi="Tahoma" w:cs="Tahoma"/>
          <w:color w:val="000000"/>
          <w:sz w:val="20"/>
          <w:szCs w:val="20"/>
        </w:rPr>
      </w:pPr>
      <w:r w:rsidRPr="00BA1BE5">
        <w:rPr>
          <w:rFonts w:ascii="Tahoma" w:eastAsia="Verdana" w:hAnsi="Tahoma" w:cs="Tahoma"/>
          <w:color w:val="000000"/>
          <w:sz w:val="20"/>
          <w:szCs w:val="20"/>
        </w:rPr>
        <w:t>Lietuvos Respublikos kibernetinio saugumo įstatymas;</w:t>
      </w:r>
    </w:p>
    <w:p w14:paraId="04EA1881" w14:textId="77777777" w:rsidR="004B77E4" w:rsidRPr="00BA1BE5" w:rsidRDefault="004D55E8" w:rsidP="00573E25">
      <w:pPr>
        <w:numPr>
          <w:ilvl w:val="2"/>
          <w:numId w:val="1"/>
        </w:numPr>
        <w:pBdr>
          <w:top w:val="nil"/>
          <w:left w:val="nil"/>
          <w:bottom w:val="nil"/>
          <w:right w:val="nil"/>
          <w:between w:val="nil"/>
        </w:pBdr>
        <w:spacing w:after="0"/>
        <w:ind w:left="0" w:firstLine="709"/>
        <w:jc w:val="both"/>
        <w:rPr>
          <w:rFonts w:ascii="Tahoma" w:eastAsia="Verdana" w:hAnsi="Tahoma" w:cs="Tahoma"/>
          <w:color w:val="000000"/>
          <w:sz w:val="20"/>
          <w:szCs w:val="20"/>
        </w:rPr>
      </w:pPr>
      <w:r w:rsidRPr="00BA1BE5">
        <w:rPr>
          <w:rFonts w:ascii="Tahoma" w:eastAsia="Verdana" w:hAnsi="Tahoma" w:cs="Tahoma"/>
          <w:color w:val="000000"/>
          <w:sz w:val="20"/>
          <w:szCs w:val="20"/>
        </w:rPr>
        <w:t>kiti informacinių technologijų panaudojimą ir duomenų apsaugą reglamentuojantys teisės aktai.</w:t>
      </w:r>
    </w:p>
    <w:p w14:paraId="04EA1882" w14:textId="77777777" w:rsidR="004B77E4" w:rsidRPr="00BA1BE5" w:rsidRDefault="004B77E4" w:rsidP="006F3029">
      <w:pPr>
        <w:pBdr>
          <w:top w:val="nil"/>
          <w:left w:val="nil"/>
          <w:bottom w:val="nil"/>
          <w:right w:val="nil"/>
          <w:between w:val="nil"/>
        </w:pBdr>
        <w:spacing w:after="0"/>
        <w:ind w:left="1224"/>
        <w:jc w:val="both"/>
        <w:rPr>
          <w:rFonts w:ascii="Tahoma" w:eastAsia="Verdana" w:hAnsi="Tahoma" w:cs="Tahoma"/>
          <w:color w:val="000000"/>
          <w:sz w:val="20"/>
          <w:szCs w:val="20"/>
        </w:rPr>
      </w:pPr>
    </w:p>
    <w:p w14:paraId="04EA1883" w14:textId="77777777" w:rsidR="004B77E4" w:rsidRPr="00BA1BE5" w:rsidRDefault="004D55E8" w:rsidP="006F3029">
      <w:pPr>
        <w:numPr>
          <w:ilvl w:val="0"/>
          <w:numId w:val="1"/>
        </w:numPr>
        <w:pBdr>
          <w:top w:val="nil"/>
          <w:left w:val="nil"/>
          <w:bottom w:val="nil"/>
          <w:right w:val="nil"/>
          <w:between w:val="nil"/>
        </w:pBdr>
        <w:spacing w:after="0"/>
        <w:jc w:val="both"/>
        <w:rPr>
          <w:rFonts w:ascii="Tahoma" w:eastAsia="Verdana" w:hAnsi="Tahoma" w:cs="Tahoma"/>
          <w:b/>
          <w:color w:val="000000"/>
          <w:sz w:val="20"/>
          <w:szCs w:val="20"/>
        </w:rPr>
      </w:pPr>
      <w:r w:rsidRPr="00BA1BE5">
        <w:rPr>
          <w:rFonts w:ascii="Tahoma" w:eastAsia="Verdana" w:hAnsi="Tahoma" w:cs="Tahoma"/>
          <w:b/>
          <w:color w:val="000000"/>
          <w:sz w:val="20"/>
          <w:szCs w:val="20"/>
        </w:rPr>
        <w:t>Pirkimo objektas ir trukmė</w:t>
      </w:r>
    </w:p>
    <w:p w14:paraId="296D3C00" w14:textId="166C0926" w:rsidR="003B4F48" w:rsidRPr="00BA1BE5" w:rsidRDefault="00A76E8A" w:rsidP="006F3029">
      <w:pPr>
        <w:numPr>
          <w:ilvl w:val="1"/>
          <w:numId w:val="1"/>
        </w:numPr>
        <w:pBdr>
          <w:top w:val="nil"/>
          <w:left w:val="nil"/>
          <w:bottom w:val="nil"/>
          <w:right w:val="nil"/>
          <w:between w:val="nil"/>
        </w:pBdr>
        <w:tabs>
          <w:tab w:val="left" w:pos="993"/>
        </w:tabs>
        <w:spacing w:after="0"/>
        <w:ind w:left="0" w:firstLine="426"/>
        <w:jc w:val="both"/>
        <w:rPr>
          <w:rFonts w:ascii="Tahoma" w:eastAsia="Verdana" w:hAnsi="Tahoma" w:cs="Tahoma"/>
          <w:color w:val="000000"/>
          <w:sz w:val="20"/>
          <w:szCs w:val="20"/>
        </w:rPr>
      </w:pPr>
      <w:r w:rsidRPr="00BA1BE5">
        <w:rPr>
          <w:rFonts w:ascii="Tahoma" w:eastAsia="Verdana" w:hAnsi="Tahoma" w:cs="Tahoma"/>
          <w:color w:val="000000"/>
          <w:sz w:val="20"/>
          <w:szCs w:val="20"/>
        </w:rPr>
        <w:t xml:space="preserve">Platformos modernizavimo paslaugos, nurodytos Techninės specifikacijos 5 dalyje, turi būti suteiktos ne vėliau kaip per 4 mėnesius nuo sutarties </w:t>
      </w:r>
      <w:r w:rsidR="003D2E0D">
        <w:rPr>
          <w:rFonts w:ascii="Tahoma" w:eastAsia="Verdana" w:hAnsi="Tahoma" w:cs="Tahoma"/>
          <w:color w:val="000000"/>
          <w:sz w:val="20"/>
          <w:szCs w:val="20"/>
        </w:rPr>
        <w:t>įsigaliojimo</w:t>
      </w:r>
      <w:r w:rsidR="003D2E0D" w:rsidRPr="00BA1BE5">
        <w:rPr>
          <w:rFonts w:ascii="Tahoma" w:eastAsia="Verdana" w:hAnsi="Tahoma" w:cs="Tahoma"/>
          <w:color w:val="000000"/>
          <w:sz w:val="20"/>
          <w:szCs w:val="20"/>
        </w:rPr>
        <w:t xml:space="preserve"> </w:t>
      </w:r>
      <w:r w:rsidRPr="00BA1BE5">
        <w:rPr>
          <w:rFonts w:ascii="Tahoma" w:eastAsia="Verdana" w:hAnsi="Tahoma" w:cs="Tahoma"/>
          <w:color w:val="000000"/>
          <w:sz w:val="20"/>
          <w:szCs w:val="20"/>
        </w:rPr>
        <w:t>dienos</w:t>
      </w:r>
      <w:r w:rsidR="00376097" w:rsidRPr="00BA1BE5">
        <w:rPr>
          <w:rFonts w:ascii="Tahoma" w:eastAsia="Verdana" w:hAnsi="Tahoma" w:cs="Tahoma"/>
          <w:color w:val="000000"/>
          <w:sz w:val="20"/>
          <w:szCs w:val="20"/>
        </w:rPr>
        <w:t>.</w:t>
      </w:r>
    </w:p>
    <w:p w14:paraId="04EA1885" w14:textId="312667EA" w:rsidR="004B77E4" w:rsidRPr="00BA1BE5" w:rsidRDefault="00CD5BFF" w:rsidP="006F3029">
      <w:pPr>
        <w:numPr>
          <w:ilvl w:val="1"/>
          <w:numId w:val="1"/>
        </w:numPr>
        <w:pBdr>
          <w:top w:val="nil"/>
          <w:left w:val="nil"/>
          <w:bottom w:val="nil"/>
          <w:right w:val="nil"/>
          <w:between w:val="nil"/>
        </w:pBdr>
        <w:tabs>
          <w:tab w:val="left" w:pos="993"/>
        </w:tabs>
        <w:spacing w:after="0"/>
        <w:ind w:left="0" w:firstLine="426"/>
        <w:jc w:val="both"/>
        <w:rPr>
          <w:rFonts w:ascii="Tahoma" w:eastAsia="Verdana" w:hAnsi="Tahoma" w:cs="Tahoma"/>
          <w:color w:val="000000"/>
          <w:sz w:val="20"/>
          <w:szCs w:val="20"/>
        </w:rPr>
      </w:pPr>
      <w:r w:rsidRPr="00BA1BE5">
        <w:rPr>
          <w:rFonts w:ascii="Tahoma" w:eastAsia="Verdana" w:hAnsi="Tahoma" w:cs="Tahoma"/>
          <w:color w:val="000000"/>
          <w:sz w:val="20"/>
          <w:szCs w:val="20"/>
        </w:rPr>
        <w:t>500</w:t>
      </w:r>
      <w:r w:rsidR="004D55E8" w:rsidRPr="00BA1BE5">
        <w:rPr>
          <w:rFonts w:ascii="Tahoma" w:eastAsia="Verdana" w:hAnsi="Tahoma" w:cs="Tahoma"/>
          <w:color w:val="000000"/>
          <w:sz w:val="20"/>
          <w:szCs w:val="20"/>
        </w:rPr>
        <w:t xml:space="preserve"> val. nenumatytiems poreikiams:</w:t>
      </w:r>
    </w:p>
    <w:p w14:paraId="04EA1886" w14:textId="15C4B666" w:rsidR="004B77E4" w:rsidRPr="00BA1BE5" w:rsidRDefault="004D55E8" w:rsidP="006F3029">
      <w:pPr>
        <w:numPr>
          <w:ilvl w:val="0"/>
          <w:numId w:val="2"/>
        </w:numPr>
        <w:pBdr>
          <w:top w:val="nil"/>
          <w:left w:val="nil"/>
          <w:bottom w:val="nil"/>
          <w:right w:val="nil"/>
          <w:between w:val="nil"/>
        </w:pBdr>
        <w:spacing w:after="0"/>
        <w:jc w:val="both"/>
        <w:rPr>
          <w:rFonts w:ascii="Tahoma" w:eastAsia="Verdana" w:hAnsi="Tahoma" w:cs="Tahoma"/>
          <w:color w:val="000000"/>
          <w:sz w:val="20"/>
          <w:szCs w:val="20"/>
        </w:rPr>
      </w:pPr>
      <w:r w:rsidRPr="00BA1BE5">
        <w:rPr>
          <w:rFonts w:ascii="Tahoma" w:eastAsia="Verdana" w:hAnsi="Tahoma" w:cs="Tahoma"/>
          <w:color w:val="000000"/>
          <w:sz w:val="20"/>
          <w:szCs w:val="20"/>
        </w:rPr>
        <w:t>5 dalyje neaprašytiems naujiems modernizavimo poreikiams</w:t>
      </w:r>
      <w:r w:rsidR="00D82674">
        <w:rPr>
          <w:rFonts w:ascii="Tahoma" w:eastAsia="Verdana" w:hAnsi="Tahoma" w:cs="Tahoma"/>
          <w:color w:val="000000"/>
          <w:sz w:val="20"/>
          <w:szCs w:val="20"/>
        </w:rPr>
        <w:t>;</w:t>
      </w:r>
    </w:p>
    <w:p w14:paraId="04EA1887" w14:textId="77777777" w:rsidR="004B77E4" w:rsidRPr="00BA1BE5" w:rsidRDefault="004D55E8" w:rsidP="006F3029">
      <w:pPr>
        <w:numPr>
          <w:ilvl w:val="0"/>
          <w:numId w:val="2"/>
        </w:numPr>
        <w:pBdr>
          <w:top w:val="nil"/>
          <w:left w:val="nil"/>
          <w:bottom w:val="nil"/>
          <w:right w:val="nil"/>
          <w:between w:val="nil"/>
        </w:pBdr>
        <w:jc w:val="both"/>
        <w:rPr>
          <w:rFonts w:ascii="Tahoma" w:eastAsia="Verdana" w:hAnsi="Tahoma" w:cs="Tahoma"/>
          <w:color w:val="000000"/>
          <w:sz w:val="20"/>
          <w:szCs w:val="20"/>
        </w:rPr>
      </w:pPr>
      <w:r w:rsidRPr="00BA1BE5">
        <w:rPr>
          <w:rFonts w:ascii="Tahoma" w:eastAsia="Verdana" w:hAnsi="Tahoma" w:cs="Tahoma"/>
          <w:color w:val="000000"/>
          <w:sz w:val="20"/>
          <w:szCs w:val="20"/>
        </w:rPr>
        <w:t>platformos palaikymo poreikiams, numatytiems techninės specifikacijos 6 dalyje.</w:t>
      </w:r>
    </w:p>
    <w:p w14:paraId="04EA1888" w14:textId="34049082" w:rsidR="004B77E4" w:rsidRPr="00BA1BE5" w:rsidRDefault="00EA2C2A" w:rsidP="006F3029">
      <w:pPr>
        <w:jc w:val="both"/>
        <w:rPr>
          <w:rFonts w:ascii="Tahoma" w:eastAsia="Verdana" w:hAnsi="Tahoma" w:cs="Tahoma"/>
          <w:sz w:val="20"/>
          <w:szCs w:val="20"/>
        </w:rPr>
      </w:pPr>
      <w:r>
        <w:rPr>
          <w:rFonts w:ascii="Tahoma" w:eastAsia="Verdana" w:hAnsi="Tahoma" w:cs="Tahoma"/>
          <w:sz w:val="20"/>
          <w:szCs w:val="20"/>
        </w:rPr>
        <w:t xml:space="preserve">Paslaugos, nurodytos </w:t>
      </w:r>
      <w:r w:rsidR="00AA58BB">
        <w:rPr>
          <w:rFonts w:ascii="Tahoma" w:eastAsia="Verdana" w:hAnsi="Tahoma" w:cs="Tahoma"/>
          <w:sz w:val="20"/>
          <w:szCs w:val="20"/>
        </w:rPr>
        <w:t>3.2 punkte, teikiamos</w:t>
      </w:r>
      <w:r w:rsidRPr="00BA1BE5">
        <w:rPr>
          <w:rFonts w:ascii="Tahoma" w:eastAsia="Verdana" w:hAnsi="Tahoma" w:cs="Tahoma"/>
          <w:sz w:val="20"/>
          <w:szCs w:val="20"/>
        </w:rPr>
        <w:t xml:space="preserve"> </w:t>
      </w:r>
      <w:r w:rsidR="004D55E8" w:rsidRPr="00BA1BE5">
        <w:rPr>
          <w:rFonts w:ascii="Tahoma" w:eastAsia="Verdana" w:hAnsi="Tahoma" w:cs="Tahoma"/>
          <w:sz w:val="20"/>
          <w:szCs w:val="20"/>
        </w:rPr>
        <w:t xml:space="preserve">pagal atskirai PO ir Teikėjo suderintą užsakymą, paslaugų teikimo grafiką ir Teikėjo pasiūlymo formoje nurodytą </w:t>
      </w:r>
      <w:r w:rsidR="00BE35A5">
        <w:rPr>
          <w:rFonts w:ascii="Tahoma" w:eastAsia="Verdana" w:hAnsi="Tahoma" w:cs="Tahoma"/>
          <w:sz w:val="20"/>
          <w:szCs w:val="20"/>
        </w:rPr>
        <w:t>valandinį</w:t>
      </w:r>
      <w:r w:rsidR="004D55E8" w:rsidRPr="00BA1BE5">
        <w:rPr>
          <w:rFonts w:ascii="Tahoma" w:eastAsia="Verdana" w:hAnsi="Tahoma" w:cs="Tahoma"/>
          <w:sz w:val="20"/>
          <w:szCs w:val="20"/>
        </w:rPr>
        <w:t xml:space="preserve"> įkainį. </w:t>
      </w:r>
    </w:p>
    <w:p w14:paraId="04EA1889" w14:textId="74EDA862" w:rsidR="004B77E4" w:rsidRPr="00BA1BE5" w:rsidRDefault="004D55E8" w:rsidP="006F3029">
      <w:pPr>
        <w:numPr>
          <w:ilvl w:val="1"/>
          <w:numId w:val="1"/>
        </w:numPr>
        <w:pBdr>
          <w:top w:val="nil"/>
          <w:left w:val="nil"/>
          <w:bottom w:val="nil"/>
          <w:right w:val="nil"/>
          <w:between w:val="nil"/>
        </w:pBdr>
        <w:tabs>
          <w:tab w:val="left" w:pos="993"/>
        </w:tabs>
        <w:spacing w:after="0"/>
        <w:ind w:left="0" w:firstLine="426"/>
        <w:jc w:val="both"/>
        <w:rPr>
          <w:rFonts w:ascii="Tahoma" w:eastAsia="Verdana" w:hAnsi="Tahoma" w:cs="Tahoma"/>
          <w:color w:val="000000"/>
          <w:sz w:val="20"/>
          <w:szCs w:val="20"/>
        </w:rPr>
      </w:pPr>
      <w:r w:rsidRPr="00BA1BE5">
        <w:rPr>
          <w:rFonts w:ascii="Tahoma" w:eastAsia="Verdana" w:hAnsi="Tahoma" w:cs="Tahoma"/>
          <w:color w:val="000000"/>
          <w:sz w:val="20"/>
          <w:szCs w:val="20"/>
        </w:rPr>
        <w:t xml:space="preserve">Sutarties trukmė </w:t>
      </w:r>
      <w:r w:rsidR="00CD5BFF" w:rsidRPr="00BA1BE5">
        <w:rPr>
          <w:rFonts w:ascii="Tahoma" w:eastAsia="Verdana" w:hAnsi="Tahoma" w:cs="Tahoma"/>
          <w:color w:val="000000"/>
          <w:sz w:val="20"/>
          <w:szCs w:val="20"/>
        </w:rPr>
        <w:t>36</w:t>
      </w:r>
      <w:r w:rsidRPr="00BA1BE5">
        <w:rPr>
          <w:rFonts w:ascii="Tahoma" w:eastAsia="Verdana" w:hAnsi="Tahoma" w:cs="Tahoma"/>
          <w:color w:val="000000"/>
          <w:sz w:val="20"/>
          <w:szCs w:val="20"/>
        </w:rPr>
        <w:t xml:space="preserve"> mėnesiai nuo sutarties įsigaliojimo.</w:t>
      </w:r>
      <w:r w:rsidR="00E322A3" w:rsidRPr="00BA1BE5">
        <w:rPr>
          <w:rFonts w:ascii="Tahoma" w:eastAsia="Verdana" w:hAnsi="Tahoma" w:cs="Tahoma"/>
          <w:color w:val="000000"/>
          <w:sz w:val="20"/>
          <w:szCs w:val="20"/>
        </w:rPr>
        <w:t xml:space="preserve"> </w:t>
      </w:r>
      <w:r w:rsidRPr="00BA1BE5">
        <w:rPr>
          <w:rFonts w:ascii="Tahoma" w:eastAsia="Verdana" w:hAnsi="Tahoma" w:cs="Tahoma"/>
          <w:color w:val="000000"/>
          <w:sz w:val="20"/>
          <w:szCs w:val="20"/>
        </w:rPr>
        <w:t>PO neįsipareigoja užsakyti visų šioje techninėje specifikacijoje numatytų paslaugų</w:t>
      </w:r>
      <w:r w:rsidR="00E45600">
        <w:rPr>
          <w:rFonts w:ascii="Tahoma" w:eastAsia="Verdana" w:hAnsi="Tahoma" w:cs="Tahoma"/>
          <w:color w:val="000000"/>
          <w:sz w:val="20"/>
          <w:szCs w:val="20"/>
        </w:rPr>
        <w:t>, teiktinų pagal nenumatytus poreikius</w:t>
      </w:r>
      <w:r w:rsidRPr="00BA1BE5">
        <w:rPr>
          <w:rFonts w:ascii="Tahoma" w:eastAsia="Verdana" w:hAnsi="Tahoma" w:cs="Tahoma"/>
          <w:color w:val="000000"/>
          <w:sz w:val="20"/>
          <w:szCs w:val="20"/>
        </w:rPr>
        <w:t xml:space="preserve">. </w:t>
      </w:r>
    </w:p>
    <w:p w14:paraId="04EA188A" w14:textId="77777777" w:rsidR="004B77E4" w:rsidRPr="00BA1BE5" w:rsidRDefault="004B77E4" w:rsidP="006F3029">
      <w:pPr>
        <w:pBdr>
          <w:top w:val="nil"/>
          <w:left w:val="nil"/>
          <w:bottom w:val="nil"/>
          <w:right w:val="nil"/>
          <w:between w:val="nil"/>
        </w:pBdr>
        <w:spacing w:after="0"/>
        <w:ind w:left="792"/>
        <w:jc w:val="both"/>
        <w:rPr>
          <w:rFonts w:ascii="Tahoma" w:eastAsia="Verdana" w:hAnsi="Tahoma" w:cs="Tahoma"/>
          <w:color w:val="000000"/>
          <w:sz w:val="20"/>
          <w:szCs w:val="20"/>
        </w:rPr>
      </w:pPr>
    </w:p>
    <w:p w14:paraId="04EA188B" w14:textId="12AEC4DD" w:rsidR="004B77E4" w:rsidRPr="00BA1BE5" w:rsidRDefault="004D55E8" w:rsidP="006F3029">
      <w:pPr>
        <w:numPr>
          <w:ilvl w:val="0"/>
          <w:numId w:val="1"/>
        </w:numPr>
        <w:pBdr>
          <w:top w:val="nil"/>
          <w:left w:val="nil"/>
          <w:bottom w:val="nil"/>
          <w:right w:val="nil"/>
          <w:between w:val="nil"/>
        </w:pBdr>
        <w:spacing w:after="0"/>
        <w:jc w:val="both"/>
        <w:rPr>
          <w:rFonts w:ascii="Tahoma" w:eastAsia="Verdana" w:hAnsi="Tahoma" w:cs="Tahoma"/>
          <w:b/>
          <w:color w:val="000000"/>
          <w:sz w:val="20"/>
          <w:szCs w:val="20"/>
        </w:rPr>
      </w:pPr>
      <w:r w:rsidRPr="00BA1BE5">
        <w:rPr>
          <w:rFonts w:ascii="Tahoma" w:eastAsia="Verdana" w:hAnsi="Tahoma" w:cs="Tahoma"/>
          <w:b/>
          <w:color w:val="000000"/>
          <w:sz w:val="20"/>
          <w:szCs w:val="20"/>
        </w:rPr>
        <w:t xml:space="preserve">Bendrieji reikalavimai </w:t>
      </w:r>
      <w:r w:rsidRPr="00BA1BE5">
        <w:rPr>
          <w:rFonts w:ascii="Tahoma" w:eastAsia="Verdana" w:hAnsi="Tahoma" w:cs="Tahoma"/>
          <w:color w:val="000000"/>
          <w:sz w:val="20"/>
          <w:szCs w:val="20"/>
        </w:rPr>
        <w:t>(taikoma tiek 3.1. tiek 3.</w:t>
      </w:r>
      <w:r w:rsidR="003E3BB2" w:rsidRPr="00BA1BE5">
        <w:rPr>
          <w:rFonts w:ascii="Tahoma" w:eastAsia="Verdana" w:hAnsi="Tahoma" w:cs="Tahoma"/>
          <w:color w:val="000000"/>
          <w:sz w:val="20"/>
          <w:szCs w:val="20"/>
        </w:rPr>
        <w:t>2</w:t>
      </w:r>
      <w:r w:rsidRPr="00BA1BE5">
        <w:rPr>
          <w:rFonts w:ascii="Tahoma" w:eastAsia="Verdana" w:hAnsi="Tahoma" w:cs="Tahoma"/>
          <w:color w:val="000000"/>
          <w:sz w:val="20"/>
          <w:szCs w:val="20"/>
        </w:rPr>
        <w:t xml:space="preserve">. p. </w:t>
      </w:r>
      <w:r w:rsidR="0049476B">
        <w:rPr>
          <w:rFonts w:ascii="Tahoma" w:eastAsia="Verdana" w:hAnsi="Tahoma" w:cs="Tahoma"/>
          <w:color w:val="000000"/>
          <w:sz w:val="20"/>
          <w:szCs w:val="20"/>
        </w:rPr>
        <w:t>nurodytoms paslaugoms</w:t>
      </w:r>
      <w:r w:rsidRPr="00BA1BE5">
        <w:rPr>
          <w:rFonts w:ascii="Tahoma" w:eastAsia="Verdana" w:hAnsi="Tahoma" w:cs="Tahoma"/>
          <w:color w:val="000000"/>
          <w:sz w:val="20"/>
          <w:szCs w:val="20"/>
        </w:rPr>
        <w:t>)</w:t>
      </w:r>
    </w:p>
    <w:p w14:paraId="04EA188C" w14:textId="15B0A8EE" w:rsidR="004B77E4" w:rsidRPr="00BA1BE5" w:rsidRDefault="00000000" w:rsidP="006F3029">
      <w:pPr>
        <w:numPr>
          <w:ilvl w:val="1"/>
          <w:numId w:val="1"/>
        </w:numPr>
        <w:pBdr>
          <w:top w:val="nil"/>
          <w:left w:val="nil"/>
          <w:bottom w:val="nil"/>
          <w:right w:val="nil"/>
          <w:between w:val="nil"/>
        </w:pBdr>
        <w:tabs>
          <w:tab w:val="left" w:pos="993"/>
        </w:tabs>
        <w:spacing w:after="0"/>
        <w:ind w:left="0" w:firstLine="426"/>
        <w:jc w:val="both"/>
        <w:rPr>
          <w:rFonts w:ascii="Tahoma" w:eastAsia="Verdana" w:hAnsi="Tahoma" w:cs="Tahoma"/>
          <w:color w:val="000000"/>
          <w:sz w:val="20"/>
          <w:szCs w:val="20"/>
        </w:rPr>
      </w:pPr>
      <w:sdt>
        <w:sdtPr>
          <w:rPr>
            <w:rFonts w:ascii="Tahoma" w:hAnsi="Tahoma" w:cs="Tahoma"/>
          </w:rPr>
          <w:tag w:val="goog_rdk_0"/>
          <w:id w:val="364635932"/>
        </w:sdtPr>
        <w:sdtContent/>
      </w:sdt>
      <w:sdt>
        <w:sdtPr>
          <w:rPr>
            <w:rFonts w:ascii="Tahoma" w:hAnsi="Tahoma" w:cs="Tahoma"/>
          </w:rPr>
          <w:tag w:val="goog_rdk_1"/>
          <w:id w:val="-1758745571"/>
        </w:sdtPr>
        <w:sdtContent/>
      </w:sdt>
      <w:r w:rsidR="004D55E8" w:rsidRPr="00BA1BE5">
        <w:rPr>
          <w:rFonts w:ascii="Tahoma" w:eastAsia="Verdana" w:hAnsi="Tahoma" w:cs="Tahoma"/>
          <w:color w:val="000000"/>
          <w:sz w:val="20"/>
          <w:szCs w:val="20"/>
        </w:rPr>
        <w:t xml:space="preserve">Modernizuojami / atnaujinami platformos moduliai, komponentai turi būti </w:t>
      </w:r>
      <w:r w:rsidR="00F64BB1" w:rsidRPr="00BA1BE5">
        <w:rPr>
          <w:rFonts w:ascii="Tahoma" w:eastAsia="Verdana" w:hAnsi="Tahoma" w:cs="Tahoma"/>
          <w:color w:val="000000"/>
          <w:sz w:val="20"/>
          <w:szCs w:val="20"/>
        </w:rPr>
        <w:t>pritaikyt</w:t>
      </w:r>
      <w:r w:rsidR="00F64BB1">
        <w:rPr>
          <w:rFonts w:ascii="Tahoma" w:eastAsia="Verdana" w:hAnsi="Tahoma" w:cs="Tahoma"/>
          <w:color w:val="000000"/>
          <w:sz w:val="20"/>
          <w:szCs w:val="20"/>
        </w:rPr>
        <w:t>i</w:t>
      </w:r>
      <w:r w:rsidR="00F64BB1" w:rsidRPr="00BA1BE5">
        <w:rPr>
          <w:rFonts w:ascii="Tahoma" w:eastAsia="Verdana" w:hAnsi="Tahoma" w:cs="Tahoma"/>
          <w:color w:val="000000"/>
          <w:sz w:val="20"/>
          <w:szCs w:val="20"/>
        </w:rPr>
        <w:t xml:space="preserve"> </w:t>
      </w:r>
      <w:r w:rsidR="004D55E8" w:rsidRPr="00BA1BE5">
        <w:rPr>
          <w:rFonts w:ascii="Tahoma" w:eastAsia="Verdana" w:hAnsi="Tahoma" w:cs="Tahoma"/>
          <w:color w:val="000000"/>
          <w:sz w:val="20"/>
          <w:szCs w:val="20"/>
        </w:rPr>
        <w:t>neįgaliesiems ir atitikti teisės aktus, reglamentuojančius interneto svetainių prieinamumo reikalavimus</w:t>
      </w:r>
      <w:r w:rsidR="00CB2D0F" w:rsidRPr="00BA1BE5">
        <w:rPr>
          <w:rFonts w:ascii="Tahoma" w:eastAsia="Verdana" w:hAnsi="Tahoma" w:cs="Tahoma"/>
          <w:color w:val="000000"/>
          <w:sz w:val="20"/>
          <w:szCs w:val="20"/>
        </w:rPr>
        <w:t xml:space="preserve">. Šie reikalavimai yra aprašyti Valstybės skaitmeninių sprendimų </w:t>
      </w:r>
      <w:r w:rsidR="00F64BB1" w:rsidRPr="00BA1BE5">
        <w:rPr>
          <w:rFonts w:ascii="Tahoma" w:eastAsia="Verdana" w:hAnsi="Tahoma" w:cs="Tahoma"/>
          <w:color w:val="000000"/>
          <w:sz w:val="20"/>
          <w:szCs w:val="20"/>
        </w:rPr>
        <w:t>agentūr</w:t>
      </w:r>
      <w:r w:rsidR="00F64BB1">
        <w:rPr>
          <w:rFonts w:ascii="Tahoma" w:eastAsia="Verdana" w:hAnsi="Tahoma" w:cs="Tahoma"/>
          <w:color w:val="000000"/>
          <w:sz w:val="20"/>
          <w:szCs w:val="20"/>
        </w:rPr>
        <w:t>os</w:t>
      </w:r>
      <w:r w:rsidR="00F64BB1" w:rsidRPr="00BA1BE5">
        <w:rPr>
          <w:rFonts w:ascii="Tahoma" w:eastAsia="Verdana" w:hAnsi="Tahoma" w:cs="Tahoma"/>
          <w:color w:val="000000"/>
          <w:sz w:val="20"/>
          <w:szCs w:val="20"/>
        </w:rPr>
        <w:t xml:space="preserve"> </w:t>
      </w:r>
      <w:r w:rsidR="00CB2D0F" w:rsidRPr="00BA1BE5">
        <w:rPr>
          <w:rFonts w:ascii="Tahoma" w:eastAsia="Verdana" w:hAnsi="Tahoma" w:cs="Tahoma"/>
          <w:color w:val="000000"/>
          <w:sz w:val="20"/>
          <w:szCs w:val="20"/>
        </w:rPr>
        <w:t>internetinėje svetainėje.</w:t>
      </w:r>
    </w:p>
    <w:p w14:paraId="04EA188D" w14:textId="43DCD608" w:rsidR="004B77E4" w:rsidRPr="00BA1BE5" w:rsidRDefault="004D55E8" w:rsidP="006F3029">
      <w:pPr>
        <w:numPr>
          <w:ilvl w:val="1"/>
          <w:numId w:val="1"/>
        </w:numPr>
        <w:pBdr>
          <w:top w:val="nil"/>
          <w:left w:val="nil"/>
          <w:bottom w:val="nil"/>
          <w:right w:val="nil"/>
          <w:between w:val="nil"/>
        </w:pBdr>
        <w:tabs>
          <w:tab w:val="left" w:pos="993"/>
        </w:tabs>
        <w:spacing w:after="0"/>
        <w:ind w:left="0" w:firstLine="426"/>
        <w:jc w:val="both"/>
        <w:rPr>
          <w:rFonts w:ascii="Tahoma" w:eastAsia="Verdana" w:hAnsi="Tahoma" w:cs="Tahoma"/>
          <w:color w:val="000000"/>
          <w:sz w:val="20"/>
          <w:szCs w:val="20"/>
        </w:rPr>
      </w:pPr>
      <w:r w:rsidRPr="00BA1BE5">
        <w:rPr>
          <w:rFonts w:ascii="Tahoma" w:eastAsia="Verdana" w:hAnsi="Tahoma" w:cs="Tahoma"/>
          <w:color w:val="000000"/>
          <w:sz w:val="20"/>
          <w:szCs w:val="20"/>
        </w:rPr>
        <w:t xml:space="preserve">Programavimo kodas turi </w:t>
      </w:r>
      <w:r w:rsidR="002313AB">
        <w:rPr>
          <w:rFonts w:ascii="Tahoma" w:eastAsia="Verdana" w:hAnsi="Tahoma" w:cs="Tahoma"/>
          <w:color w:val="000000"/>
          <w:sz w:val="20"/>
          <w:szCs w:val="20"/>
        </w:rPr>
        <w:t xml:space="preserve">būti </w:t>
      </w:r>
      <w:r w:rsidRPr="00BA1BE5">
        <w:rPr>
          <w:rFonts w:ascii="Tahoma" w:eastAsia="Verdana" w:hAnsi="Tahoma" w:cs="Tahoma"/>
          <w:color w:val="000000"/>
          <w:sz w:val="20"/>
          <w:szCs w:val="20"/>
        </w:rPr>
        <w:t>optimizuotas pagal W3C standartus.</w:t>
      </w:r>
    </w:p>
    <w:p w14:paraId="04EA188E" w14:textId="1F6DBC0F" w:rsidR="004B77E4" w:rsidRPr="00BA1BE5" w:rsidRDefault="00257063" w:rsidP="006F3029">
      <w:pPr>
        <w:numPr>
          <w:ilvl w:val="1"/>
          <w:numId w:val="1"/>
        </w:numPr>
        <w:pBdr>
          <w:top w:val="nil"/>
          <w:left w:val="nil"/>
          <w:bottom w:val="nil"/>
          <w:right w:val="nil"/>
          <w:between w:val="nil"/>
        </w:pBdr>
        <w:tabs>
          <w:tab w:val="left" w:pos="993"/>
        </w:tabs>
        <w:spacing w:after="0"/>
        <w:ind w:left="0" w:firstLine="426"/>
        <w:jc w:val="both"/>
        <w:rPr>
          <w:rFonts w:ascii="Tahoma" w:eastAsia="Verdana" w:hAnsi="Tahoma" w:cs="Tahoma"/>
          <w:color w:val="000000"/>
          <w:sz w:val="20"/>
          <w:szCs w:val="20"/>
        </w:rPr>
      </w:pPr>
      <w:r w:rsidRPr="00257063">
        <w:rPr>
          <w:rFonts w:ascii="Tahoma" w:eastAsia="Verdana" w:hAnsi="Tahoma" w:cs="Tahoma"/>
          <w:color w:val="000000"/>
          <w:sz w:val="20"/>
          <w:szCs w:val="20"/>
        </w:rPr>
        <w:t>Paslaugos turi būti teikiamos laikantis pripažintų programavimo gerųjų praktikų (pvz., Clean Code principų). Galutinis programinis kodas turi būti struktūruotas, lengvai skaitomas, nuosekliai dokumentuotas ir komentuotas pagal sutartą stilių. Kodas turi atitikti saugumo nuo įsiskverbimo reikalavimus, o jo kokybė turi būti patvirtinta atliekant statinę ir dinaminę saugumo analizę (SAST ir DAST), neturint kritinių ar didelio pavojingumo pažeidžiamumų.</w:t>
      </w:r>
    </w:p>
    <w:p w14:paraId="04EA188F" w14:textId="0EA7BD4B" w:rsidR="004B77E4" w:rsidRPr="00BA1BE5" w:rsidRDefault="00AA00B4" w:rsidP="006F3029">
      <w:pPr>
        <w:numPr>
          <w:ilvl w:val="1"/>
          <w:numId w:val="1"/>
        </w:numPr>
        <w:pBdr>
          <w:top w:val="nil"/>
          <w:left w:val="nil"/>
          <w:bottom w:val="nil"/>
          <w:right w:val="nil"/>
          <w:between w:val="nil"/>
        </w:pBdr>
        <w:tabs>
          <w:tab w:val="left" w:pos="993"/>
        </w:tabs>
        <w:spacing w:after="0"/>
        <w:ind w:left="0" w:firstLine="426"/>
        <w:jc w:val="both"/>
        <w:rPr>
          <w:rFonts w:ascii="Tahoma" w:eastAsia="Verdana" w:hAnsi="Tahoma" w:cs="Tahoma"/>
          <w:color w:val="000000"/>
          <w:sz w:val="20"/>
          <w:szCs w:val="20"/>
        </w:rPr>
      </w:pPr>
      <w:r w:rsidRPr="00AA00B4">
        <w:rPr>
          <w:rFonts w:ascii="Tahoma" w:eastAsia="Verdana" w:hAnsi="Tahoma" w:cs="Tahoma"/>
          <w:color w:val="000000"/>
          <w:sz w:val="20"/>
          <w:szCs w:val="20"/>
        </w:rPr>
        <w:t>Platformos komponentų informacija ir duomenys turi būti atvaizduojami laikantis vieningos dizaino sistemos, užtikrinant nuoseklų struktūravimą, suprantamas žymas, logišką informacijos išdėstymą ir prieinamumo reikalavimus (WCAG 2.1 AA).</w:t>
      </w:r>
      <w:r w:rsidR="004D55E8" w:rsidRPr="00BA1BE5">
        <w:rPr>
          <w:rFonts w:ascii="Tahoma" w:eastAsia="Verdana" w:hAnsi="Tahoma" w:cs="Tahoma"/>
          <w:color w:val="000000"/>
          <w:sz w:val="20"/>
          <w:szCs w:val="20"/>
        </w:rPr>
        <w:t xml:space="preserve"> </w:t>
      </w:r>
    </w:p>
    <w:p w14:paraId="04EA1890" w14:textId="5415AB1B" w:rsidR="004B77E4" w:rsidRPr="00E109B9" w:rsidRDefault="004D55E8" w:rsidP="00E109B9">
      <w:pPr>
        <w:numPr>
          <w:ilvl w:val="1"/>
          <w:numId w:val="1"/>
        </w:numPr>
        <w:pBdr>
          <w:top w:val="nil"/>
          <w:left w:val="nil"/>
          <w:bottom w:val="nil"/>
          <w:right w:val="nil"/>
          <w:between w:val="nil"/>
        </w:pBdr>
        <w:tabs>
          <w:tab w:val="left" w:pos="993"/>
        </w:tabs>
        <w:spacing w:after="0"/>
        <w:jc w:val="both"/>
        <w:rPr>
          <w:rFonts w:ascii="Tahoma" w:eastAsia="Verdana" w:hAnsi="Tahoma" w:cs="Tahoma"/>
          <w:color w:val="000000"/>
          <w:sz w:val="20"/>
          <w:szCs w:val="20"/>
        </w:rPr>
      </w:pPr>
      <w:r w:rsidRPr="00E109B9">
        <w:rPr>
          <w:rFonts w:ascii="Tahoma" w:eastAsia="Verdana" w:hAnsi="Tahoma" w:cs="Tahoma"/>
          <w:color w:val="000000"/>
          <w:sz w:val="20"/>
          <w:szCs w:val="20"/>
        </w:rPr>
        <w:lastRenderedPageBreak/>
        <w:t xml:space="preserve">Platformos portalas turi veikti </w:t>
      </w:r>
      <w:r w:rsidR="001831C7" w:rsidRPr="00E109B9">
        <w:rPr>
          <w:rFonts w:ascii="Tahoma" w:eastAsia="Verdana" w:hAnsi="Tahoma" w:cs="Tahoma"/>
          <w:color w:val="000000"/>
          <w:sz w:val="20"/>
          <w:szCs w:val="20"/>
        </w:rPr>
        <w:t xml:space="preserve">stabiliose (angl. </w:t>
      </w:r>
      <w:r w:rsidR="001831C7" w:rsidRPr="00E109B9">
        <w:rPr>
          <w:rFonts w:ascii="Tahoma" w:eastAsia="Verdana" w:hAnsi="Tahoma" w:cs="Tahoma"/>
          <w:i/>
          <w:iCs/>
          <w:color w:val="000000"/>
          <w:sz w:val="20"/>
          <w:szCs w:val="20"/>
        </w:rPr>
        <w:t>Stable version</w:t>
      </w:r>
      <w:r w:rsidR="001831C7" w:rsidRPr="00E109B9">
        <w:rPr>
          <w:rFonts w:ascii="Tahoma" w:eastAsia="Verdana" w:hAnsi="Tahoma" w:cs="Tahoma"/>
          <w:color w:val="000000"/>
          <w:sz w:val="20"/>
          <w:szCs w:val="20"/>
        </w:rPr>
        <w:t>) interneto naršyklėse</w:t>
      </w:r>
      <w:r w:rsidR="00B520AC" w:rsidRPr="00E109B9">
        <w:rPr>
          <w:rFonts w:ascii="Tahoma" w:eastAsia="Verdana" w:hAnsi="Tahoma" w:cs="Tahoma"/>
          <w:color w:val="000000"/>
          <w:sz w:val="20"/>
          <w:szCs w:val="20"/>
        </w:rPr>
        <w:t xml:space="preserve"> (Google Chrome</w:t>
      </w:r>
      <w:r w:rsidR="00E109B9" w:rsidRPr="00E109B9">
        <w:rPr>
          <w:rFonts w:ascii="Tahoma" w:eastAsia="Verdana" w:hAnsi="Tahoma" w:cs="Tahoma"/>
          <w:color w:val="000000"/>
          <w:sz w:val="20"/>
          <w:szCs w:val="20"/>
        </w:rPr>
        <w:t xml:space="preserve">, </w:t>
      </w:r>
      <w:r w:rsidR="00B520AC" w:rsidRPr="00E109B9">
        <w:rPr>
          <w:rFonts w:ascii="Tahoma" w:eastAsia="Verdana" w:hAnsi="Tahoma" w:cs="Tahoma"/>
          <w:color w:val="000000"/>
          <w:sz w:val="20"/>
          <w:szCs w:val="20"/>
        </w:rPr>
        <w:t>Mozilla Firefox</w:t>
      </w:r>
      <w:r w:rsidR="00E109B9" w:rsidRPr="00E109B9">
        <w:rPr>
          <w:rFonts w:ascii="Tahoma" w:eastAsia="Verdana" w:hAnsi="Tahoma" w:cs="Tahoma"/>
          <w:color w:val="000000"/>
          <w:sz w:val="20"/>
          <w:szCs w:val="20"/>
        </w:rPr>
        <w:t xml:space="preserve">, </w:t>
      </w:r>
      <w:r w:rsidR="00B520AC" w:rsidRPr="00E109B9">
        <w:rPr>
          <w:rFonts w:ascii="Tahoma" w:eastAsia="Verdana" w:hAnsi="Tahoma" w:cs="Tahoma"/>
          <w:color w:val="000000"/>
          <w:sz w:val="20"/>
          <w:szCs w:val="20"/>
        </w:rPr>
        <w:t>Microsoft Edge</w:t>
      </w:r>
      <w:r w:rsidR="00E109B9" w:rsidRPr="00E109B9">
        <w:rPr>
          <w:rFonts w:ascii="Tahoma" w:eastAsia="Verdana" w:hAnsi="Tahoma" w:cs="Tahoma"/>
          <w:color w:val="000000"/>
          <w:sz w:val="20"/>
          <w:szCs w:val="20"/>
        </w:rPr>
        <w:t xml:space="preserve">, </w:t>
      </w:r>
      <w:r w:rsidR="00B520AC" w:rsidRPr="00E109B9">
        <w:rPr>
          <w:rFonts w:ascii="Tahoma" w:eastAsia="Verdana" w:hAnsi="Tahoma" w:cs="Tahoma"/>
          <w:color w:val="000000"/>
          <w:sz w:val="20"/>
          <w:szCs w:val="20"/>
        </w:rPr>
        <w:t>Safari</w:t>
      </w:r>
      <w:r w:rsidR="00E109B9" w:rsidRPr="00E109B9">
        <w:rPr>
          <w:rFonts w:ascii="Tahoma" w:eastAsia="Verdana" w:hAnsi="Tahoma" w:cs="Tahoma"/>
          <w:color w:val="000000"/>
          <w:sz w:val="20"/>
          <w:szCs w:val="20"/>
        </w:rPr>
        <w:t>,</w:t>
      </w:r>
      <w:r w:rsidR="00E109B9">
        <w:rPr>
          <w:rFonts w:ascii="Tahoma" w:eastAsia="Verdana" w:hAnsi="Tahoma" w:cs="Tahoma"/>
          <w:color w:val="000000"/>
          <w:sz w:val="20"/>
          <w:szCs w:val="20"/>
        </w:rPr>
        <w:t xml:space="preserve"> </w:t>
      </w:r>
      <w:r w:rsidR="00B520AC" w:rsidRPr="00E109B9">
        <w:rPr>
          <w:rFonts w:ascii="Tahoma" w:eastAsia="Verdana" w:hAnsi="Tahoma" w:cs="Tahoma"/>
          <w:color w:val="000000"/>
          <w:sz w:val="20"/>
          <w:szCs w:val="20"/>
        </w:rPr>
        <w:t>Opera</w:t>
      </w:r>
      <w:r w:rsidR="00E109B9">
        <w:rPr>
          <w:rFonts w:ascii="Tahoma" w:eastAsia="Verdana" w:hAnsi="Tahoma" w:cs="Tahoma"/>
          <w:color w:val="000000"/>
          <w:sz w:val="20"/>
          <w:szCs w:val="20"/>
        </w:rPr>
        <w:t>)</w:t>
      </w:r>
      <w:r w:rsidR="001831C7" w:rsidRPr="00E109B9">
        <w:rPr>
          <w:rFonts w:ascii="Tahoma" w:eastAsia="Verdana" w:hAnsi="Tahoma" w:cs="Tahoma"/>
          <w:color w:val="000000"/>
          <w:sz w:val="20"/>
          <w:szCs w:val="20"/>
        </w:rPr>
        <w:t>, taip pat būti prieinamas įvairiuose įrenginiuose ir ekrano dydžiuose</w:t>
      </w:r>
      <w:r w:rsidRPr="00E109B9">
        <w:rPr>
          <w:rFonts w:ascii="Tahoma" w:eastAsia="Verdana" w:hAnsi="Tahoma" w:cs="Tahoma"/>
          <w:color w:val="000000"/>
          <w:sz w:val="20"/>
          <w:szCs w:val="20"/>
        </w:rPr>
        <w:t xml:space="preserve">. </w:t>
      </w:r>
    </w:p>
    <w:p w14:paraId="0433A176" w14:textId="7D6BE5ED" w:rsidR="003E3BB2" w:rsidRPr="00BA1BE5" w:rsidRDefault="004D55E8" w:rsidP="006F3029">
      <w:pPr>
        <w:numPr>
          <w:ilvl w:val="1"/>
          <w:numId w:val="1"/>
        </w:numPr>
        <w:pBdr>
          <w:top w:val="nil"/>
          <w:left w:val="nil"/>
          <w:bottom w:val="nil"/>
          <w:right w:val="nil"/>
          <w:between w:val="nil"/>
        </w:pBdr>
        <w:tabs>
          <w:tab w:val="left" w:pos="993"/>
        </w:tabs>
        <w:spacing w:after="0"/>
        <w:ind w:left="0" w:firstLine="426"/>
        <w:jc w:val="both"/>
        <w:rPr>
          <w:rFonts w:ascii="Tahoma" w:eastAsia="Verdana" w:hAnsi="Tahoma" w:cs="Tahoma"/>
          <w:color w:val="000000"/>
          <w:sz w:val="20"/>
          <w:szCs w:val="20"/>
        </w:rPr>
      </w:pPr>
      <w:r w:rsidRPr="00BA1BE5">
        <w:rPr>
          <w:rFonts w:ascii="Tahoma" w:eastAsia="Verdana" w:hAnsi="Tahoma" w:cs="Tahoma"/>
          <w:color w:val="000000"/>
          <w:sz w:val="20"/>
          <w:szCs w:val="20"/>
        </w:rPr>
        <w:t>Platformos funkcionalumų reakcijos laikas turi būti iki 3s.</w:t>
      </w:r>
    </w:p>
    <w:p w14:paraId="04EA1892" w14:textId="6FB360A2" w:rsidR="004B77E4" w:rsidRPr="00BA1BE5" w:rsidRDefault="00FF7B6C" w:rsidP="006F3029">
      <w:pPr>
        <w:numPr>
          <w:ilvl w:val="1"/>
          <w:numId w:val="1"/>
        </w:numPr>
        <w:pBdr>
          <w:top w:val="nil"/>
          <w:left w:val="nil"/>
          <w:bottom w:val="nil"/>
          <w:right w:val="nil"/>
          <w:between w:val="nil"/>
        </w:pBdr>
        <w:tabs>
          <w:tab w:val="left" w:pos="993"/>
        </w:tabs>
        <w:spacing w:after="0"/>
        <w:ind w:left="0" w:firstLine="426"/>
        <w:jc w:val="both"/>
        <w:rPr>
          <w:rFonts w:ascii="Tahoma" w:eastAsia="Verdana" w:hAnsi="Tahoma" w:cs="Tahoma"/>
          <w:color w:val="000000"/>
          <w:sz w:val="20"/>
          <w:szCs w:val="20"/>
        </w:rPr>
      </w:pPr>
      <w:r>
        <w:rPr>
          <w:rFonts w:ascii="Tahoma" w:eastAsia="Verdana" w:hAnsi="Tahoma" w:cs="Tahoma"/>
          <w:color w:val="000000"/>
          <w:sz w:val="20"/>
          <w:szCs w:val="20"/>
        </w:rPr>
        <w:t>Suteikus</w:t>
      </w:r>
      <w:r w:rsidRPr="00BA1BE5">
        <w:rPr>
          <w:rFonts w:ascii="Tahoma" w:eastAsia="Verdana" w:hAnsi="Tahoma" w:cs="Tahoma"/>
          <w:color w:val="000000"/>
          <w:sz w:val="20"/>
          <w:szCs w:val="20"/>
        </w:rPr>
        <w:t xml:space="preserve"> </w:t>
      </w:r>
      <w:r w:rsidR="00C111D7">
        <w:rPr>
          <w:rFonts w:ascii="Tahoma" w:eastAsia="Verdana" w:hAnsi="Tahoma" w:cs="Tahoma"/>
          <w:color w:val="000000"/>
          <w:sz w:val="20"/>
          <w:szCs w:val="20"/>
        </w:rPr>
        <w:t xml:space="preserve">3.1 p. nurodytas </w:t>
      </w:r>
      <w:r w:rsidR="004D55E8" w:rsidRPr="00BA1BE5">
        <w:rPr>
          <w:rFonts w:ascii="Tahoma" w:eastAsia="Verdana" w:hAnsi="Tahoma" w:cs="Tahoma"/>
          <w:color w:val="000000"/>
          <w:sz w:val="20"/>
          <w:szCs w:val="20"/>
        </w:rPr>
        <w:t xml:space="preserve">platformos modernizavimo / palaikymo </w:t>
      </w:r>
      <w:r>
        <w:rPr>
          <w:rFonts w:ascii="Tahoma" w:eastAsia="Verdana" w:hAnsi="Tahoma" w:cs="Tahoma"/>
          <w:color w:val="000000"/>
          <w:sz w:val="20"/>
          <w:szCs w:val="20"/>
        </w:rPr>
        <w:t>paslaugas pilna apimtimi</w:t>
      </w:r>
      <w:r w:rsidR="004D55E8" w:rsidRPr="00BA1BE5">
        <w:rPr>
          <w:rFonts w:ascii="Tahoma" w:eastAsia="Verdana" w:hAnsi="Tahoma" w:cs="Tahoma"/>
          <w:color w:val="000000"/>
          <w:sz w:val="20"/>
          <w:szCs w:val="20"/>
        </w:rPr>
        <w:t xml:space="preserve">, turi būti užtikrinama, kad lankytojui užėjus į Platformą su mobiliuoju įrenginiu (planšetiniu kompiuteriu ar išmaniuoju telefonu ir pan.), Platforma turi jam automatiškai pateikti versiją, skirtą mobiliesiems įrenginiams. Mobili versija turi būti optimizuota ir korektiškai atvaizduojama mobiliojo įrenginio ekrane neprarandant jokių standartinės versijos funkcijų, t. y. lankytojai turi galėti patogiai ir intuityviai naršyti, vykdyti paieškas. </w:t>
      </w:r>
    </w:p>
    <w:p w14:paraId="04EA1893" w14:textId="35F43105" w:rsidR="004B77E4" w:rsidRPr="00BA1BE5" w:rsidRDefault="004D55E8" w:rsidP="006F3029">
      <w:pPr>
        <w:numPr>
          <w:ilvl w:val="1"/>
          <w:numId w:val="1"/>
        </w:numPr>
        <w:pBdr>
          <w:top w:val="nil"/>
          <w:left w:val="nil"/>
          <w:bottom w:val="nil"/>
          <w:right w:val="nil"/>
          <w:between w:val="nil"/>
        </w:pBdr>
        <w:tabs>
          <w:tab w:val="left" w:pos="993"/>
        </w:tabs>
        <w:spacing w:after="0"/>
        <w:ind w:left="0" w:firstLine="426"/>
        <w:jc w:val="both"/>
        <w:rPr>
          <w:rFonts w:ascii="Tahoma" w:eastAsia="Verdana" w:hAnsi="Tahoma" w:cs="Tahoma"/>
          <w:color w:val="000000"/>
          <w:sz w:val="20"/>
          <w:szCs w:val="20"/>
        </w:rPr>
      </w:pPr>
      <w:r w:rsidRPr="00BA1BE5">
        <w:rPr>
          <w:rFonts w:ascii="Tahoma" w:eastAsia="Verdana" w:hAnsi="Tahoma" w:cs="Tahoma"/>
          <w:color w:val="000000"/>
          <w:sz w:val="20"/>
          <w:szCs w:val="20"/>
        </w:rPr>
        <w:t>Teikėjas turi užtikrinti sklandų bendradarbiavimą su kitais IA atrinktais dalyviais (</w:t>
      </w:r>
      <w:r w:rsidR="00F30763">
        <w:rPr>
          <w:rFonts w:ascii="Tahoma" w:eastAsia="Verdana" w:hAnsi="Tahoma" w:cs="Tahoma"/>
          <w:color w:val="000000"/>
          <w:sz w:val="20"/>
          <w:szCs w:val="20"/>
        </w:rPr>
        <w:t>t</w:t>
      </w:r>
      <w:r w:rsidR="00F30763" w:rsidRPr="00F30763">
        <w:rPr>
          <w:rFonts w:ascii="Tahoma" w:eastAsia="Verdana" w:hAnsi="Tahoma" w:cs="Tahoma"/>
          <w:color w:val="000000"/>
          <w:sz w:val="20"/>
          <w:szCs w:val="20"/>
        </w:rPr>
        <w:t>uo atveju</w:t>
      </w:r>
      <w:r w:rsidR="00F30763">
        <w:rPr>
          <w:rFonts w:ascii="Tahoma" w:eastAsia="Verdana" w:hAnsi="Tahoma" w:cs="Tahoma"/>
          <w:color w:val="000000"/>
          <w:sz w:val="20"/>
          <w:szCs w:val="20"/>
        </w:rPr>
        <w:t>,</w:t>
      </w:r>
      <w:r w:rsidR="00F30763" w:rsidRPr="00F30763">
        <w:rPr>
          <w:rFonts w:ascii="Tahoma" w:eastAsia="Verdana" w:hAnsi="Tahoma" w:cs="Tahoma"/>
          <w:color w:val="000000"/>
          <w:sz w:val="20"/>
          <w:szCs w:val="20"/>
        </w:rPr>
        <w:t xml:space="preserve"> jei prie svetainės dirbtų kiti tiekėjai</w:t>
      </w:r>
      <w:r w:rsidRPr="00BA1BE5">
        <w:rPr>
          <w:rFonts w:ascii="Tahoma" w:eastAsia="Verdana" w:hAnsi="Tahoma" w:cs="Tahoma"/>
          <w:color w:val="000000"/>
          <w:sz w:val="20"/>
          <w:szCs w:val="20"/>
        </w:rPr>
        <w:t xml:space="preserve">) ir esant poreikiui, suderinti API end-point sąrašą reikalingą kitoms PO </w:t>
      </w:r>
      <w:r w:rsidR="00C8478E" w:rsidRPr="00BA1BE5">
        <w:rPr>
          <w:rFonts w:ascii="Tahoma" w:eastAsia="Verdana" w:hAnsi="Tahoma" w:cs="Tahoma"/>
          <w:color w:val="000000"/>
          <w:sz w:val="20"/>
          <w:szCs w:val="20"/>
        </w:rPr>
        <w:t>sistem</w:t>
      </w:r>
      <w:r w:rsidR="00C8478E">
        <w:rPr>
          <w:rFonts w:ascii="Tahoma" w:eastAsia="Verdana" w:hAnsi="Tahoma" w:cs="Tahoma"/>
          <w:color w:val="000000"/>
          <w:sz w:val="20"/>
          <w:szCs w:val="20"/>
        </w:rPr>
        <w:t>ų</w:t>
      </w:r>
      <w:r w:rsidR="00C8478E" w:rsidRPr="00BA1BE5">
        <w:rPr>
          <w:rFonts w:ascii="Tahoma" w:eastAsia="Verdana" w:hAnsi="Tahoma" w:cs="Tahoma"/>
          <w:color w:val="000000"/>
          <w:sz w:val="20"/>
          <w:szCs w:val="20"/>
        </w:rPr>
        <w:t xml:space="preserve"> </w:t>
      </w:r>
      <w:r w:rsidRPr="00BA1BE5">
        <w:rPr>
          <w:rFonts w:ascii="Tahoma" w:eastAsia="Verdana" w:hAnsi="Tahoma" w:cs="Tahoma"/>
          <w:color w:val="000000"/>
          <w:sz w:val="20"/>
          <w:szCs w:val="20"/>
        </w:rPr>
        <w:t>veikimui. Šis poreikių sąrašas ir įgyvendinimo / diegimo planas derinamas su PO ir kitais suinteresuotais dalyviais</w:t>
      </w:r>
      <w:r w:rsidR="00F30763">
        <w:rPr>
          <w:rFonts w:ascii="Tahoma" w:eastAsia="Verdana" w:hAnsi="Tahoma" w:cs="Tahoma"/>
          <w:color w:val="000000"/>
          <w:sz w:val="20"/>
          <w:szCs w:val="20"/>
        </w:rPr>
        <w:t xml:space="preserve"> </w:t>
      </w:r>
      <w:r w:rsidR="00F30763" w:rsidRPr="00BA1BE5">
        <w:rPr>
          <w:rFonts w:ascii="Tahoma" w:eastAsia="Verdana" w:hAnsi="Tahoma" w:cs="Tahoma"/>
          <w:color w:val="000000"/>
          <w:sz w:val="20"/>
          <w:szCs w:val="20"/>
        </w:rPr>
        <w:t>(</w:t>
      </w:r>
      <w:r w:rsidR="00F30763">
        <w:rPr>
          <w:rFonts w:ascii="Tahoma" w:eastAsia="Verdana" w:hAnsi="Tahoma" w:cs="Tahoma"/>
          <w:color w:val="000000"/>
          <w:sz w:val="20"/>
          <w:szCs w:val="20"/>
        </w:rPr>
        <w:t>t</w:t>
      </w:r>
      <w:r w:rsidR="00F30763" w:rsidRPr="00F30763">
        <w:rPr>
          <w:rFonts w:ascii="Tahoma" w:eastAsia="Verdana" w:hAnsi="Tahoma" w:cs="Tahoma"/>
          <w:color w:val="000000"/>
          <w:sz w:val="20"/>
          <w:szCs w:val="20"/>
        </w:rPr>
        <w:t>uo atveju</w:t>
      </w:r>
      <w:r w:rsidR="00F30763">
        <w:rPr>
          <w:rFonts w:ascii="Tahoma" w:eastAsia="Verdana" w:hAnsi="Tahoma" w:cs="Tahoma"/>
          <w:color w:val="000000"/>
          <w:sz w:val="20"/>
          <w:szCs w:val="20"/>
        </w:rPr>
        <w:t>,</w:t>
      </w:r>
      <w:r w:rsidR="00F30763" w:rsidRPr="00F30763">
        <w:rPr>
          <w:rFonts w:ascii="Tahoma" w:eastAsia="Verdana" w:hAnsi="Tahoma" w:cs="Tahoma"/>
          <w:color w:val="000000"/>
          <w:sz w:val="20"/>
          <w:szCs w:val="20"/>
        </w:rPr>
        <w:t xml:space="preserve"> jei prie svetainės dirbtų kiti tiekėjai</w:t>
      </w:r>
      <w:r w:rsidR="00F30763" w:rsidRPr="00BA1BE5">
        <w:rPr>
          <w:rFonts w:ascii="Tahoma" w:eastAsia="Verdana" w:hAnsi="Tahoma" w:cs="Tahoma"/>
          <w:color w:val="000000"/>
          <w:sz w:val="20"/>
          <w:szCs w:val="20"/>
        </w:rPr>
        <w:t>)</w:t>
      </w:r>
      <w:r w:rsidRPr="00BA1BE5">
        <w:rPr>
          <w:rFonts w:ascii="Tahoma" w:eastAsia="Verdana" w:hAnsi="Tahoma" w:cs="Tahoma"/>
          <w:color w:val="000000"/>
          <w:sz w:val="20"/>
          <w:szCs w:val="20"/>
        </w:rPr>
        <w:t>.</w:t>
      </w:r>
    </w:p>
    <w:p w14:paraId="04EA1894" w14:textId="77777777" w:rsidR="004B77E4" w:rsidRPr="00BA1BE5" w:rsidRDefault="004B77E4" w:rsidP="006F3029">
      <w:pPr>
        <w:pBdr>
          <w:top w:val="nil"/>
          <w:left w:val="nil"/>
          <w:bottom w:val="nil"/>
          <w:right w:val="nil"/>
          <w:between w:val="nil"/>
        </w:pBdr>
        <w:spacing w:after="0"/>
        <w:ind w:left="792"/>
        <w:jc w:val="both"/>
        <w:rPr>
          <w:rFonts w:ascii="Tahoma" w:eastAsia="Verdana" w:hAnsi="Tahoma" w:cs="Tahoma"/>
          <w:color w:val="000000"/>
          <w:sz w:val="20"/>
          <w:szCs w:val="20"/>
        </w:rPr>
      </w:pPr>
    </w:p>
    <w:p w14:paraId="04EA1895" w14:textId="77777777" w:rsidR="004B77E4" w:rsidRDefault="004D55E8" w:rsidP="00D33516">
      <w:pPr>
        <w:numPr>
          <w:ilvl w:val="0"/>
          <w:numId w:val="1"/>
        </w:numPr>
        <w:pBdr>
          <w:top w:val="nil"/>
          <w:left w:val="nil"/>
          <w:bottom w:val="nil"/>
          <w:right w:val="nil"/>
          <w:between w:val="nil"/>
        </w:pBdr>
        <w:spacing w:after="0" w:line="240" w:lineRule="auto"/>
        <w:jc w:val="both"/>
        <w:rPr>
          <w:rFonts w:ascii="Tahoma" w:eastAsia="Verdana" w:hAnsi="Tahoma" w:cs="Tahoma"/>
          <w:b/>
          <w:color w:val="000000"/>
          <w:sz w:val="20"/>
          <w:szCs w:val="20"/>
        </w:rPr>
      </w:pPr>
      <w:r w:rsidRPr="00BA1BE5">
        <w:rPr>
          <w:rFonts w:ascii="Tahoma" w:eastAsia="Verdana" w:hAnsi="Tahoma" w:cs="Tahoma"/>
          <w:b/>
          <w:color w:val="000000"/>
          <w:sz w:val="20"/>
          <w:szCs w:val="20"/>
        </w:rPr>
        <w:t>Reikalavimai modernizavimui</w:t>
      </w:r>
    </w:p>
    <w:p w14:paraId="34A26F81" w14:textId="62890949" w:rsidR="00D33516" w:rsidRPr="00D33516" w:rsidRDefault="00D33516" w:rsidP="00D33516">
      <w:pPr>
        <w:pBdr>
          <w:top w:val="nil"/>
          <w:left w:val="nil"/>
          <w:bottom w:val="nil"/>
          <w:right w:val="nil"/>
          <w:between w:val="nil"/>
        </w:pBdr>
        <w:spacing w:after="0" w:line="240" w:lineRule="auto"/>
        <w:jc w:val="both"/>
        <w:rPr>
          <w:rFonts w:ascii="Tahoma" w:eastAsia="Verdana" w:hAnsi="Tahoma" w:cs="Tahoma"/>
          <w:bCs/>
          <w:color w:val="000000"/>
          <w:sz w:val="20"/>
          <w:szCs w:val="20"/>
        </w:rPr>
      </w:pPr>
      <w:r w:rsidRPr="00D33516">
        <w:rPr>
          <w:rFonts w:ascii="Tahoma" w:eastAsia="Verdana" w:hAnsi="Tahoma" w:cs="Tahoma"/>
          <w:bCs/>
          <w:color w:val="000000"/>
          <w:sz w:val="20"/>
          <w:szCs w:val="20"/>
        </w:rPr>
        <w:t>1 lentelė:</w:t>
      </w:r>
    </w:p>
    <w:tbl>
      <w:tblPr>
        <w:tblW w:w="949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236"/>
        <w:gridCol w:w="8257"/>
      </w:tblGrid>
      <w:tr w:rsidR="004B77E4" w:rsidRPr="00BA1BE5" w14:paraId="04EA1898" w14:textId="77777777" w:rsidTr="1E86957E">
        <w:trPr>
          <w:trHeight w:val="300"/>
          <w:tblHeader/>
        </w:trPr>
        <w:tc>
          <w:tcPr>
            <w:tcW w:w="1236" w:type="dxa"/>
          </w:tcPr>
          <w:p w14:paraId="04EA1896" w14:textId="77777777" w:rsidR="004B77E4" w:rsidRPr="00BA1BE5" w:rsidRDefault="004D55E8" w:rsidP="006F3029">
            <w:pPr>
              <w:jc w:val="both"/>
              <w:rPr>
                <w:rFonts w:ascii="Tahoma" w:eastAsia="Verdana" w:hAnsi="Tahoma" w:cs="Tahoma"/>
                <w:b/>
                <w:sz w:val="20"/>
                <w:szCs w:val="20"/>
              </w:rPr>
            </w:pPr>
            <w:r w:rsidRPr="00BA1BE5">
              <w:rPr>
                <w:rFonts w:ascii="Tahoma" w:eastAsia="Verdana" w:hAnsi="Tahoma" w:cs="Tahoma"/>
                <w:b/>
                <w:sz w:val="20"/>
                <w:szCs w:val="20"/>
              </w:rPr>
              <w:t>Nr.</w:t>
            </w:r>
          </w:p>
        </w:tc>
        <w:tc>
          <w:tcPr>
            <w:tcW w:w="8257" w:type="dxa"/>
          </w:tcPr>
          <w:p w14:paraId="04EA1897" w14:textId="77777777" w:rsidR="004B77E4" w:rsidRPr="00BA1BE5" w:rsidRDefault="004D55E8" w:rsidP="006F3029">
            <w:pPr>
              <w:jc w:val="both"/>
              <w:rPr>
                <w:rFonts w:ascii="Tahoma" w:eastAsia="Verdana" w:hAnsi="Tahoma" w:cs="Tahoma"/>
                <w:b/>
                <w:sz w:val="20"/>
                <w:szCs w:val="20"/>
              </w:rPr>
            </w:pPr>
            <w:r w:rsidRPr="00BA1BE5">
              <w:rPr>
                <w:rFonts w:ascii="Tahoma" w:eastAsia="Verdana" w:hAnsi="Tahoma" w:cs="Tahoma"/>
                <w:b/>
                <w:sz w:val="20"/>
                <w:szCs w:val="20"/>
              </w:rPr>
              <w:t>Reikalavimo pavadinimas</w:t>
            </w:r>
          </w:p>
        </w:tc>
      </w:tr>
      <w:tr w:rsidR="00B13896" w:rsidRPr="00BA1BE5" w14:paraId="2B5A163E" w14:textId="77777777" w:rsidTr="1E86957E">
        <w:trPr>
          <w:trHeight w:val="300"/>
        </w:trPr>
        <w:tc>
          <w:tcPr>
            <w:tcW w:w="1236" w:type="dxa"/>
          </w:tcPr>
          <w:p w14:paraId="79CDEA46" w14:textId="77777777" w:rsidR="00B13896" w:rsidRPr="00BA1BE5" w:rsidRDefault="00B13896" w:rsidP="006F3029">
            <w:pPr>
              <w:numPr>
                <w:ilvl w:val="1"/>
                <w:numId w:val="1"/>
              </w:numPr>
              <w:pBdr>
                <w:top w:val="nil"/>
                <w:left w:val="nil"/>
                <w:bottom w:val="nil"/>
                <w:right w:val="nil"/>
                <w:between w:val="nil"/>
              </w:pBdr>
              <w:jc w:val="both"/>
              <w:rPr>
                <w:rFonts w:ascii="Tahoma" w:eastAsia="Verdana" w:hAnsi="Tahoma" w:cs="Tahoma"/>
                <w:color w:val="000000"/>
                <w:sz w:val="20"/>
                <w:szCs w:val="20"/>
              </w:rPr>
            </w:pPr>
          </w:p>
        </w:tc>
        <w:tc>
          <w:tcPr>
            <w:tcW w:w="8257" w:type="dxa"/>
          </w:tcPr>
          <w:p w14:paraId="6BA17032" w14:textId="2174BD9F" w:rsidR="00B13896" w:rsidRPr="00BA1BE5" w:rsidRDefault="5C592A81" w:rsidP="006F3029">
            <w:pPr>
              <w:jc w:val="both"/>
              <w:rPr>
                <w:rFonts w:ascii="Tahoma" w:eastAsia="Verdana" w:hAnsi="Tahoma" w:cs="Tahoma"/>
                <w:color w:val="000000"/>
                <w:sz w:val="20"/>
                <w:szCs w:val="20"/>
              </w:rPr>
            </w:pPr>
            <w:r w:rsidRPr="00BA1BE5">
              <w:rPr>
                <w:rFonts w:ascii="Tahoma" w:eastAsia="Verdana" w:hAnsi="Tahoma" w:cs="Tahoma"/>
                <w:color w:val="000000" w:themeColor="text1"/>
                <w:sz w:val="20"/>
                <w:szCs w:val="20"/>
              </w:rPr>
              <w:t xml:space="preserve">Testinės aplinkos </w:t>
            </w:r>
            <w:r w:rsidR="6180AD18" w:rsidRPr="00BA1BE5">
              <w:rPr>
                <w:rFonts w:ascii="Tahoma" w:eastAsia="Verdana" w:hAnsi="Tahoma" w:cs="Tahoma"/>
                <w:color w:val="000000" w:themeColor="text1"/>
                <w:sz w:val="20"/>
                <w:szCs w:val="20"/>
              </w:rPr>
              <w:t>sukūrimas</w:t>
            </w:r>
            <w:r w:rsidR="3BEE23D1" w:rsidRPr="00BA1BE5">
              <w:rPr>
                <w:rFonts w:ascii="Tahoma" w:eastAsia="Verdana" w:hAnsi="Tahoma" w:cs="Tahoma"/>
                <w:color w:val="000000" w:themeColor="text1"/>
                <w:sz w:val="20"/>
                <w:szCs w:val="20"/>
              </w:rPr>
              <w:t xml:space="preserve">, sukonfigūravimas </w:t>
            </w:r>
            <w:r w:rsidR="4E522E9C" w:rsidRPr="00BA1BE5">
              <w:rPr>
                <w:rFonts w:ascii="Tahoma" w:eastAsia="Verdana" w:hAnsi="Tahoma" w:cs="Tahoma"/>
                <w:color w:val="000000" w:themeColor="text1"/>
                <w:sz w:val="20"/>
                <w:szCs w:val="20"/>
              </w:rPr>
              <w:t xml:space="preserve">ir </w:t>
            </w:r>
            <w:r w:rsidR="04DB66F1" w:rsidRPr="00BA1BE5">
              <w:rPr>
                <w:rFonts w:ascii="Tahoma" w:eastAsia="Verdana" w:hAnsi="Tahoma" w:cs="Tahoma"/>
                <w:color w:val="000000" w:themeColor="text1"/>
                <w:sz w:val="20"/>
                <w:szCs w:val="20"/>
              </w:rPr>
              <w:t>pareng</w:t>
            </w:r>
            <w:r w:rsidR="4E522E9C" w:rsidRPr="00BA1BE5">
              <w:rPr>
                <w:rFonts w:ascii="Tahoma" w:eastAsia="Verdana" w:hAnsi="Tahoma" w:cs="Tahoma"/>
                <w:color w:val="000000" w:themeColor="text1"/>
                <w:sz w:val="20"/>
                <w:szCs w:val="20"/>
              </w:rPr>
              <w:t>imas</w:t>
            </w:r>
            <w:r w:rsidR="04DB66F1" w:rsidRPr="00BA1BE5">
              <w:rPr>
                <w:rFonts w:ascii="Tahoma" w:eastAsia="Verdana" w:hAnsi="Tahoma" w:cs="Tahoma"/>
                <w:color w:val="000000" w:themeColor="text1"/>
                <w:sz w:val="20"/>
                <w:szCs w:val="20"/>
              </w:rPr>
              <w:t xml:space="preserve"> veikimui</w:t>
            </w:r>
            <w:r w:rsidR="3BEE23D1" w:rsidRPr="00BA1BE5">
              <w:rPr>
                <w:rFonts w:ascii="Tahoma" w:eastAsia="Verdana" w:hAnsi="Tahoma" w:cs="Tahoma"/>
                <w:color w:val="000000" w:themeColor="text1"/>
                <w:sz w:val="20"/>
                <w:szCs w:val="20"/>
              </w:rPr>
              <w:t xml:space="preserve"> PO in</w:t>
            </w:r>
            <w:r w:rsidR="1124D6C7" w:rsidRPr="00BA1BE5">
              <w:rPr>
                <w:rFonts w:ascii="Tahoma" w:eastAsia="Verdana" w:hAnsi="Tahoma" w:cs="Tahoma"/>
                <w:color w:val="000000" w:themeColor="text1"/>
                <w:sz w:val="20"/>
                <w:szCs w:val="20"/>
              </w:rPr>
              <w:t>frastruktūroje.</w:t>
            </w:r>
          </w:p>
        </w:tc>
      </w:tr>
      <w:tr w:rsidR="004B77E4" w:rsidRPr="00BA1BE5" w14:paraId="04EA189B" w14:textId="77777777" w:rsidTr="1E86957E">
        <w:trPr>
          <w:trHeight w:val="300"/>
        </w:trPr>
        <w:tc>
          <w:tcPr>
            <w:tcW w:w="1236" w:type="dxa"/>
          </w:tcPr>
          <w:p w14:paraId="04EA1899" w14:textId="77777777" w:rsidR="004B77E4" w:rsidRPr="00BA1BE5" w:rsidRDefault="004B77E4" w:rsidP="006F3029">
            <w:pPr>
              <w:numPr>
                <w:ilvl w:val="1"/>
                <w:numId w:val="1"/>
              </w:numPr>
              <w:pBdr>
                <w:top w:val="nil"/>
                <w:left w:val="nil"/>
                <w:bottom w:val="nil"/>
                <w:right w:val="nil"/>
                <w:between w:val="nil"/>
              </w:pBdr>
              <w:jc w:val="both"/>
              <w:rPr>
                <w:rFonts w:ascii="Tahoma" w:eastAsia="Verdana" w:hAnsi="Tahoma" w:cs="Tahoma"/>
                <w:color w:val="000000"/>
                <w:sz w:val="20"/>
                <w:szCs w:val="20"/>
              </w:rPr>
            </w:pPr>
          </w:p>
        </w:tc>
        <w:tc>
          <w:tcPr>
            <w:tcW w:w="8257" w:type="dxa"/>
          </w:tcPr>
          <w:p w14:paraId="3BCC1B62" w14:textId="106E797D" w:rsidR="00646241" w:rsidRPr="00BA1BE5" w:rsidRDefault="00646241" w:rsidP="006F3029">
            <w:pPr>
              <w:jc w:val="both"/>
              <w:rPr>
                <w:rFonts w:ascii="Tahoma" w:eastAsia="Verdana" w:hAnsi="Tahoma" w:cs="Tahoma"/>
                <w:color w:val="000000"/>
                <w:sz w:val="20"/>
                <w:szCs w:val="20"/>
              </w:rPr>
            </w:pPr>
            <w:r w:rsidRPr="00BA1BE5">
              <w:rPr>
                <w:rFonts w:ascii="Tahoma" w:eastAsia="Verdana" w:hAnsi="Tahoma" w:cs="Tahoma"/>
                <w:color w:val="000000"/>
                <w:sz w:val="20"/>
                <w:szCs w:val="20"/>
              </w:rPr>
              <w:t xml:space="preserve">Turi būti atnaujintos interneto svetainės stacionarioji ir mobilioji versijos, remiantis interaktyviu funkciniu prototipu, parengtu naudojant Figma įrankį ir </w:t>
            </w:r>
            <w:r w:rsidRPr="004B17BE">
              <w:rPr>
                <w:rFonts w:ascii="Tahoma" w:eastAsia="Verdana" w:hAnsi="Tahoma" w:cs="Tahoma"/>
                <w:color w:val="000000"/>
                <w:sz w:val="20"/>
                <w:szCs w:val="20"/>
              </w:rPr>
              <w:t>pasiekiamu adresu</w:t>
            </w:r>
            <w:r w:rsidR="00793657" w:rsidRPr="00BA1BE5">
              <w:rPr>
                <w:rFonts w:ascii="Tahoma" w:eastAsia="Verdana" w:hAnsi="Tahoma" w:cs="Tahoma"/>
                <w:color w:val="000000"/>
                <w:sz w:val="20"/>
                <w:szCs w:val="20"/>
              </w:rPr>
              <w:t>:</w:t>
            </w:r>
            <w:r w:rsidR="00376BE4">
              <w:t xml:space="preserve"> </w:t>
            </w:r>
            <w:r w:rsidR="00376BE4" w:rsidRPr="00376BE4">
              <w:rPr>
                <w:rFonts w:ascii="Tahoma" w:eastAsia="Verdana" w:hAnsi="Tahoma" w:cs="Tahoma"/>
                <w:color w:val="000000"/>
                <w:sz w:val="20"/>
                <w:szCs w:val="20"/>
              </w:rPr>
              <w:t>https://www.figma.com/design/nh6911llpk1OzJEAh4GTpV/B2Lithuania?node-id=0-1&amp;t=VbA1Kl4WQiz2pajE-1</w:t>
            </w:r>
          </w:p>
          <w:p w14:paraId="52C2AEAF" w14:textId="77777777" w:rsidR="003E7AE8" w:rsidRDefault="00793657" w:rsidP="006F3029">
            <w:pPr>
              <w:jc w:val="both"/>
              <w:rPr>
                <w:rFonts w:ascii="Tahoma" w:eastAsia="Verdana" w:hAnsi="Tahoma" w:cs="Tahoma"/>
                <w:color w:val="000000"/>
                <w:sz w:val="20"/>
                <w:szCs w:val="20"/>
              </w:rPr>
            </w:pPr>
            <w:r w:rsidRPr="00BA1BE5">
              <w:rPr>
                <w:rFonts w:ascii="Tahoma" w:eastAsia="Verdana" w:hAnsi="Tahoma" w:cs="Tahoma"/>
                <w:color w:val="000000"/>
                <w:sz w:val="20"/>
                <w:szCs w:val="20"/>
              </w:rPr>
              <w:t>P</w:t>
            </w:r>
            <w:r w:rsidR="00646241" w:rsidRPr="00BA1BE5">
              <w:rPr>
                <w:rFonts w:ascii="Tahoma" w:eastAsia="Verdana" w:hAnsi="Tahoma" w:cs="Tahoma"/>
                <w:color w:val="000000"/>
                <w:sz w:val="20"/>
                <w:szCs w:val="20"/>
              </w:rPr>
              <w:t>ritaikyti svetainės dizainą visiems svetainės tinklalapiams</w:t>
            </w:r>
            <w:r w:rsidR="00D54ADF" w:rsidRPr="00BA1BE5">
              <w:rPr>
                <w:rFonts w:ascii="Tahoma" w:eastAsia="Verdana" w:hAnsi="Tahoma" w:cs="Tahoma"/>
                <w:color w:val="000000"/>
                <w:sz w:val="20"/>
                <w:szCs w:val="20"/>
              </w:rPr>
              <w:t xml:space="preserve"> ir </w:t>
            </w:r>
            <w:r w:rsidR="00AD4898">
              <w:rPr>
                <w:rFonts w:ascii="Tahoma" w:eastAsia="Verdana" w:hAnsi="Tahoma" w:cs="Tahoma"/>
                <w:color w:val="000000"/>
                <w:sz w:val="20"/>
                <w:szCs w:val="20"/>
              </w:rPr>
              <w:t>įgyvendinti</w:t>
            </w:r>
            <w:r w:rsidR="00D54ADF" w:rsidRPr="00BA1BE5">
              <w:rPr>
                <w:rFonts w:ascii="Tahoma" w:eastAsia="Verdana" w:hAnsi="Tahoma" w:cs="Tahoma"/>
                <w:color w:val="000000"/>
                <w:sz w:val="20"/>
                <w:szCs w:val="20"/>
              </w:rPr>
              <w:t xml:space="preserve"> trūkstamus funkci</w:t>
            </w:r>
            <w:r w:rsidR="00233B11" w:rsidRPr="00BA1BE5">
              <w:rPr>
                <w:rFonts w:ascii="Tahoma" w:eastAsia="Verdana" w:hAnsi="Tahoma" w:cs="Tahoma"/>
                <w:color w:val="000000"/>
                <w:sz w:val="20"/>
                <w:szCs w:val="20"/>
              </w:rPr>
              <w:t xml:space="preserve">onalumus </w:t>
            </w:r>
            <w:r w:rsidR="00A066E6" w:rsidRPr="00BA1BE5">
              <w:rPr>
                <w:rFonts w:ascii="Tahoma" w:eastAsia="Verdana" w:hAnsi="Tahoma" w:cs="Tahoma"/>
                <w:color w:val="000000"/>
                <w:sz w:val="20"/>
                <w:szCs w:val="20"/>
              </w:rPr>
              <w:t>rem</w:t>
            </w:r>
            <w:r w:rsidR="00A066E6">
              <w:rPr>
                <w:rFonts w:ascii="Tahoma" w:eastAsia="Verdana" w:hAnsi="Tahoma" w:cs="Tahoma"/>
                <w:color w:val="000000"/>
                <w:sz w:val="20"/>
                <w:szCs w:val="20"/>
              </w:rPr>
              <w:t>iant</w:t>
            </w:r>
            <w:r w:rsidR="00A066E6" w:rsidRPr="00BA1BE5">
              <w:rPr>
                <w:rFonts w:ascii="Tahoma" w:eastAsia="Verdana" w:hAnsi="Tahoma" w:cs="Tahoma"/>
                <w:color w:val="000000"/>
                <w:sz w:val="20"/>
                <w:szCs w:val="20"/>
              </w:rPr>
              <w:t xml:space="preserve">is </w:t>
            </w:r>
            <w:r w:rsidR="00646241" w:rsidRPr="00BA1BE5">
              <w:rPr>
                <w:rFonts w:ascii="Tahoma" w:eastAsia="Verdana" w:hAnsi="Tahoma" w:cs="Tahoma"/>
                <w:color w:val="000000"/>
                <w:sz w:val="20"/>
                <w:szCs w:val="20"/>
              </w:rPr>
              <w:t>parengtu prototipu</w:t>
            </w:r>
            <w:r w:rsidR="00D54ADF" w:rsidRPr="00BA1BE5">
              <w:rPr>
                <w:rFonts w:ascii="Tahoma" w:eastAsia="Verdana" w:hAnsi="Tahoma" w:cs="Tahoma"/>
                <w:color w:val="000000"/>
                <w:sz w:val="20"/>
                <w:szCs w:val="20"/>
              </w:rPr>
              <w:t xml:space="preserve">. </w:t>
            </w:r>
            <w:r w:rsidR="00C86865" w:rsidRPr="00C86865">
              <w:rPr>
                <w:rFonts w:ascii="Tahoma" w:eastAsia="Verdana" w:hAnsi="Tahoma" w:cs="Tahoma"/>
                <w:color w:val="000000"/>
                <w:sz w:val="20"/>
                <w:szCs w:val="20"/>
              </w:rPr>
              <w:t>Tuo atveju, kai reikalingi pakeitimai apimtų backend</w:t>
            </w:r>
            <w:r w:rsidR="00BC2A35">
              <w:rPr>
                <w:rFonts w:ascii="Tahoma" w:eastAsia="Verdana" w:hAnsi="Tahoma" w:cs="Tahoma"/>
                <w:color w:val="000000"/>
                <w:sz w:val="20"/>
                <w:szCs w:val="20"/>
              </w:rPr>
              <w:t xml:space="preserve"> </w:t>
            </w:r>
            <w:r w:rsidR="003E7AE8">
              <w:rPr>
                <w:rFonts w:ascii="Tahoma" w:eastAsia="Verdana" w:hAnsi="Tahoma" w:cs="Tahoma"/>
                <w:color w:val="000000"/>
                <w:sz w:val="20"/>
                <w:szCs w:val="20"/>
              </w:rPr>
              <w:t>posistemės</w:t>
            </w:r>
            <w:r w:rsidR="00C86865" w:rsidRPr="00C86865">
              <w:rPr>
                <w:rFonts w:ascii="Tahoma" w:eastAsia="Verdana" w:hAnsi="Tahoma" w:cs="Tahoma"/>
                <w:color w:val="000000"/>
                <w:sz w:val="20"/>
                <w:szCs w:val="20"/>
              </w:rPr>
              <w:t xml:space="preserve"> korekcijas, tokie darbai gali būti atliekami tik iš anksto suderinus su PO ir bus vykdomi iš papildomų valandų, kurios </w:t>
            </w:r>
            <w:r w:rsidR="00CA1BB2">
              <w:rPr>
                <w:rFonts w:ascii="Tahoma" w:eastAsia="Verdana" w:hAnsi="Tahoma" w:cs="Tahoma"/>
                <w:color w:val="000000"/>
                <w:sz w:val="20"/>
                <w:szCs w:val="20"/>
              </w:rPr>
              <w:t>numatytos 3.2 punkte</w:t>
            </w:r>
            <w:r w:rsidR="00C86865" w:rsidRPr="00C86865">
              <w:rPr>
                <w:rFonts w:ascii="Tahoma" w:eastAsia="Verdana" w:hAnsi="Tahoma" w:cs="Tahoma"/>
                <w:color w:val="000000"/>
                <w:sz w:val="20"/>
                <w:szCs w:val="20"/>
              </w:rPr>
              <w:t>.</w:t>
            </w:r>
            <w:r w:rsidR="002137EB" w:rsidRPr="002137EB">
              <w:rPr>
                <w:rFonts w:ascii="Tahoma" w:eastAsia="Verdana" w:hAnsi="Tahoma" w:cs="Tahoma"/>
                <w:color w:val="000000"/>
                <w:sz w:val="20"/>
                <w:szCs w:val="20"/>
              </w:rPr>
              <w:t xml:space="preserve"> </w:t>
            </w:r>
          </w:p>
          <w:p w14:paraId="04EA189A" w14:textId="5AED0AC3" w:rsidR="00EA0899" w:rsidRPr="00C86865" w:rsidRDefault="00D54ADF" w:rsidP="006F3029">
            <w:pPr>
              <w:jc w:val="both"/>
              <w:rPr>
                <w:rFonts w:ascii="Tahoma" w:eastAsia="Verdana" w:hAnsi="Tahoma" w:cs="Tahoma"/>
                <w:sz w:val="20"/>
                <w:szCs w:val="20"/>
                <w:lang w:val="en-US"/>
              </w:rPr>
            </w:pPr>
            <w:r w:rsidRPr="00BA1BE5">
              <w:rPr>
                <w:rFonts w:ascii="Tahoma" w:eastAsia="Verdana" w:hAnsi="Tahoma" w:cs="Tahoma"/>
                <w:color w:val="000000"/>
                <w:sz w:val="20"/>
                <w:szCs w:val="20"/>
              </w:rPr>
              <w:t>U</w:t>
            </w:r>
            <w:r w:rsidR="00793657" w:rsidRPr="00BA1BE5">
              <w:rPr>
                <w:rFonts w:ascii="Tahoma" w:eastAsia="Verdana" w:hAnsi="Tahoma" w:cs="Tahoma"/>
                <w:sz w:val="20"/>
                <w:szCs w:val="20"/>
              </w:rPr>
              <w:t>žtikrinti dizaino pritaikymą mobiliesiems įrenginiams bei atitikimą Valstybės ir savivaldybių institucijų Interneto svetainių pritaikymo neįgaliesiems vertinimo metodikai.</w:t>
            </w:r>
          </w:p>
        </w:tc>
      </w:tr>
      <w:tr w:rsidR="004B77E4" w:rsidRPr="00BA1BE5" w14:paraId="04EA189E" w14:textId="77777777" w:rsidTr="1E86957E">
        <w:trPr>
          <w:trHeight w:val="300"/>
        </w:trPr>
        <w:tc>
          <w:tcPr>
            <w:tcW w:w="1236" w:type="dxa"/>
          </w:tcPr>
          <w:p w14:paraId="04EA189C" w14:textId="77777777" w:rsidR="004B77E4" w:rsidRPr="00BA1BE5" w:rsidRDefault="004B77E4" w:rsidP="006F3029">
            <w:pPr>
              <w:numPr>
                <w:ilvl w:val="1"/>
                <w:numId w:val="1"/>
              </w:numPr>
              <w:pBdr>
                <w:top w:val="nil"/>
                <w:left w:val="nil"/>
                <w:bottom w:val="nil"/>
                <w:right w:val="nil"/>
                <w:between w:val="nil"/>
              </w:pBdr>
              <w:jc w:val="both"/>
              <w:rPr>
                <w:rFonts w:ascii="Tahoma" w:eastAsia="Verdana" w:hAnsi="Tahoma" w:cs="Tahoma"/>
                <w:color w:val="000000"/>
                <w:sz w:val="20"/>
                <w:szCs w:val="20"/>
              </w:rPr>
            </w:pPr>
          </w:p>
        </w:tc>
        <w:tc>
          <w:tcPr>
            <w:tcW w:w="8257" w:type="dxa"/>
          </w:tcPr>
          <w:p w14:paraId="17F39BF7" w14:textId="78FA1FD3" w:rsidR="00916E6F" w:rsidRPr="00BA1BE5" w:rsidRDefault="14DDF547" w:rsidP="006F3029">
            <w:pPr>
              <w:jc w:val="both"/>
              <w:rPr>
                <w:rFonts w:ascii="Tahoma" w:eastAsia="Verdana" w:hAnsi="Tahoma" w:cs="Tahoma"/>
                <w:color w:val="000000"/>
                <w:sz w:val="20"/>
                <w:szCs w:val="20"/>
              </w:rPr>
            </w:pPr>
            <w:r w:rsidRPr="00BA1BE5">
              <w:rPr>
                <w:rFonts w:ascii="Tahoma" w:eastAsia="Verdana" w:hAnsi="Tahoma" w:cs="Tahoma"/>
                <w:sz w:val="20"/>
                <w:szCs w:val="20"/>
              </w:rPr>
              <w:t xml:space="preserve">Masinio įmonių užkėlimo </w:t>
            </w:r>
            <w:r w:rsidR="7196E7C1" w:rsidRPr="00BA1BE5">
              <w:rPr>
                <w:rFonts w:ascii="Tahoma" w:eastAsia="Verdana" w:hAnsi="Tahoma" w:cs="Tahoma"/>
                <w:sz w:val="20"/>
                <w:szCs w:val="20"/>
              </w:rPr>
              <w:t>funkcionalumo sukūrimas</w:t>
            </w:r>
            <w:r w:rsidR="6A34A4EC" w:rsidRPr="00BA1BE5">
              <w:rPr>
                <w:rFonts w:ascii="Tahoma" w:eastAsia="Verdana" w:hAnsi="Tahoma" w:cs="Tahoma"/>
                <w:sz w:val="20"/>
                <w:szCs w:val="20"/>
              </w:rPr>
              <w:t xml:space="preserve">. </w:t>
            </w:r>
            <w:r w:rsidR="3BA35F57" w:rsidRPr="00BA1BE5">
              <w:rPr>
                <w:rFonts w:ascii="Tahoma" w:eastAsia="Verdana" w:hAnsi="Tahoma" w:cs="Tahoma"/>
                <w:color w:val="000000" w:themeColor="text1"/>
                <w:sz w:val="20"/>
                <w:szCs w:val="20"/>
              </w:rPr>
              <w:t>Modul</w:t>
            </w:r>
            <w:r w:rsidR="6A34A4EC" w:rsidRPr="00BA1BE5">
              <w:rPr>
                <w:rFonts w:ascii="Tahoma" w:eastAsia="Verdana" w:hAnsi="Tahoma" w:cs="Tahoma"/>
                <w:color w:val="000000" w:themeColor="text1"/>
                <w:sz w:val="20"/>
                <w:szCs w:val="20"/>
              </w:rPr>
              <w:t>io</w:t>
            </w:r>
            <w:r w:rsidR="3BA35F57" w:rsidRPr="00BA1BE5">
              <w:rPr>
                <w:rFonts w:ascii="Tahoma" w:eastAsia="Verdana" w:hAnsi="Tahoma" w:cs="Tahoma"/>
                <w:color w:val="000000" w:themeColor="text1"/>
                <w:sz w:val="20"/>
                <w:szCs w:val="20"/>
              </w:rPr>
              <w:t xml:space="preserve"> a</w:t>
            </w:r>
            <w:r w:rsidR="6A34A4EC" w:rsidRPr="00BA1BE5">
              <w:rPr>
                <w:rFonts w:ascii="Tahoma" w:eastAsia="Verdana" w:hAnsi="Tahoma" w:cs="Tahoma"/>
                <w:color w:val="000000" w:themeColor="text1"/>
                <w:sz w:val="20"/>
                <w:szCs w:val="20"/>
              </w:rPr>
              <w:t>dministravim</w:t>
            </w:r>
            <w:r w:rsidR="115C2A11" w:rsidRPr="00BA1BE5">
              <w:rPr>
                <w:rFonts w:ascii="Tahoma" w:eastAsia="Verdana" w:hAnsi="Tahoma" w:cs="Tahoma"/>
                <w:color w:val="000000" w:themeColor="text1"/>
                <w:sz w:val="20"/>
                <w:szCs w:val="20"/>
              </w:rPr>
              <w:t xml:space="preserve">ą </w:t>
            </w:r>
            <w:r w:rsidR="2BD10B9D" w:rsidRPr="00BA1BE5">
              <w:rPr>
                <w:rFonts w:ascii="Tahoma" w:eastAsia="Verdana" w:hAnsi="Tahoma" w:cs="Tahoma"/>
                <w:color w:val="000000" w:themeColor="text1"/>
                <w:sz w:val="20"/>
                <w:szCs w:val="20"/>
              </w:rPr>
              <w:t xml:space="preserve">atlikti </w:t>
            </w:r>
            <w:r w:rsidR="115C2A11" w:rsidRPr="00BA1BE5">
              <w:rPr>
                <w:rFonts w:ascii="Tahoma" w:eastAsia="Verdana" w:hAnsi="Tahoma" w:cs="Tahoma"/>
                <w:color w:val="000000" w:themeColor="text1"/>
                <w:sz w:val="20"/>
                <w:szCs w:val="20"/>
              </w:rPr>
              <w:t>galės tik specifinę</w:t>
            </w:r>
            <w:r w:rsidR="6A34A4EC" w:rsidRPr="00BA1BE5">
              <w:rPr>
                <w:rFonts w:ascii="Tahoma" w:eastAsia="Verdana" w:hAnsi="Tahoma" w:cs="Tahoma"/>
                <w:color w:val="000000" w:themeColor="text1"/>
                <w:sz w:val="20"/>
                <w:szCs w:val="20"/>
              </w:rPr>
              <w:t xml:space="preserve"> </w:t>
            </w:r>
            <w:r w:rsidR="3BA35F57" w:rsidRPr="00BA1BE5">
              <w:rPr>
                <w:rFonts w:ascii="Tahoma" w:eastAsia="Verdana" w:hAnsi="Tahoma" w:cs="Tahoma"/>
                <w:color w:val="000000" w:themeColor="text1"/>
                <w:sz w:val="20"/>
                <w:szCs w:val="20"/>
              </w:rPr>
              <w:t xml:space="preserve">teisę turintys naudotojai. </w:t>
            </w:r>
          </w:p>
          <w:p w14:paraId="779140CE" w14:textId="4E8711BD" w:rsidR="006E3135" w:rsidRPr="00BA1BE5" w:rsidRDefault="00916E6F" w:rsidP="006F3029">
            <w:pPr>
              <w:jc w:val="both"/>
              <w:rPr>
                <w:rFonts w:ascii="Tahoma" w:eastAsia="Verdana" w:hAnsi="Tahoma" w:cs="Tahoma"/>
                <w:color w:val="000000"/>
                <w:sz w:val="20"/>
                <w:szCs w:val="20"/>
              </w:rPr>
            </w:pPr>
            <w:r w:rsidRPr="00BA1BE5">
              <w:rPr>
                <w:rFonts w:ascii="Tahoma" w:eastAsia="Verdana" w:hAnsi="Tahoma" w:cs="Tahoma"/>
                <w:color w:val="000000"/>
                <w:sz w:val="20"/>
                <w:szCs w:val="20"/>
              </w:rPr>
              <w:t>Įmonės arba įvedamos po vieną</w:t>
            </w:r>
            <w:r w:rsidR="002E2F66" w:rsidRPr="00BA1BE5">
              <w:rPr>
                <w:rFonts w:ascii="Tahoma" w:eastAsia="Verdana" w:hAnsi="Tahoma" w:cs="Tahoma"/>
                <w:color w:val="000000"/>
                <w:sz w:val="20"/>
                <w:szCs w:val="20"/>
              </w:rPr>
              <w:t xml:space="preserve"> (turi būti sukurta įmonės įvedimo forma)</w:t>
            </w:r>
            <w:r w:rsidRPr="00BA1BE5">
              <w:rPr>
                <w:rFonts w:ascii="Tahoma" w:eastAsia="Verdana" w:hAnsi="Tahoma" w:cs="Tahoma"/>
                <w:color w:val="000000"/>
                <w:sz w:val="20"/>
                <w:szCs w:val="20"/>
              </w:rPr>
              <w:t xml:space="preserve"> arba importuojamos iš </w:t>
            </w:r>
            <w:r w:rsidR="00E944A7" w:rsidRPr="00BA1BE5">
              <w:rPr>
                <w:rFonts w:ascii="Tahoma" w:eastAsia="Verdana" w:hAnsi="Tahoma" w:cs="Tahoma"/>
                <w:color w:val="000000"/>
                <w:sz w:val="20"/>
                <w:szCs w:val="20"/>
              </w:rPr>
              <w:t>„.</w:t>
            </w:r>
            <w:r w:rsidRPr="00BA1BE5">
              <w:rPr>
                <w:rFonts w:ascii="Tahoma" w:eastAsia="Verdana" w:hAnsi="Tahoma" w:cs="Tahoma"/>
                <w:color w:val="000000"/>
                <w:sz w:val="20"/>
                <w:szCs w:val="20"/>
              </w:rPr>
              <w:t>xlsx</w:t>
            </w:r>
            <w:r w:rsidR="00E944A7" w:rsidRPr="00BA1BE5">
              <w:rPr>
                <w:rFonts w:ascii="Tahoma" w:eastAsia="Verdana" w:hAnsi="Tahoma" w:cs="Tahoma"/>
                <w:color w:val="000000"/>
                <w:sz w:val="20"/>
                <w:szCs w:val="20"/>
              </w:rPr>
              <w:t>“</w:t>
            </w:r>
            <w:r w:rsidRPr="00BA1BE5">
              <w:rPr>
                <w:rFonts w:ascii="Tahoma" w:eastAsia="Verdana" w:hAnsi="Tahoma" w:cs="Tahoma"/>
                <w:color w:val="000000"/>
                <w:sz w:val="20"/>
                <w:szCs w:val="20"/>
              </w:rPr>
              <w:t xml:space="preserve"> formato failo</w:t>
            </w:r>
            <w:r w:rsidR="00E944A7" w:rsidRPr="00BA1BE5">
              <w:rPr>
                <w:rFonts w:ascii="Tahoma" w:eastAsia="Verdana" w:hAnsi="Tahoma" w:cs="Tahoma"/>
                <w:color w:val="000000"/>
                <w:sz w:val="20"/>
                <w:szCs w:val="20"/>
              </w:rPr>
              <w:t>.</w:t>
            </w:r>
          </w:p>
          <w:p w14:paraId="5EBC3856" w14:textId="0A683D52" w:rsidR="00916E6F" w:rsidRPr="00BA1BE5" w:rsidRDefault="00916E6F" w:rsidP="006F3029">
            <w:pPr>
              <w:jc w:val="both"/>
              <w:rPr>
                <w:rFonts w:ascii="Tahoma" w:eastAsia="Verdana" w:hAnsi="Tahoma" w:cs="Tahoma"/>
                <w:b/>
                <w:bCs/>
                <w:color w:val="000000"/>
                <w:sz w:val="20"/>
                <w:szCs w:val="20"/>
              </w:rPr>
            </w:pPr>
            <w:r w:rsidRPr="00BA1BE5">
              <w:rPr>
                <w:rFonts w:ascii="Tahoma" w:eastAsia="Verdana" w:hAnsi="Tahoma" w:cs="Tahoma"/>
                <w:b/>
                <w:bCs/>
                <w:color w:val="000000"/>
                <w:sz w:val="20"/>
                <w:szCs w:val="20"/>
              </w:rPr>
              <w:t>Failo struktūra</w:t>
            </w:r>
            <w:r w:rsidR="00E944A7" w:rsidRPr="00BA1BE5">
              <w:rPr>
                <w:rFonts w:ascii="Tahoma" w:eastAsia="Verdana" w:hAnsi="Tahoma" w:cs="Tahoma"/>
                <w:b/>
                <w:bCs/>
                <w:color w:val="000000"/>
                <w:sz w:val="20"/>
                <w:szCs w:val="20"/>
              </w:rPr>
              <w:t>:</w:t>
            </w:r>
            <w:r w:rsidR="00253555" w:rsidRPr="00BA1BE5">
              <w:rPr>
                <w:rFonts w:ascii="Tahoma" w:eastAsia="Verdana" w:hAnsi="Tahoma" w:cs="Tahoma"/>
                <w:b/>
                <w:bCs/>
                <w:color w:val="000000"/>
                <w:sz w:val="20"/>
                <w:szCs w:val="20"/>
              </w:rPr>
              <w:t xml:space="preserve"> </w:t>
            </w:r>
            <w:r w:rsidRPr="00BA1BE5">
              <w:rPr>
                <w:rFonts w:ascii="Tahoma" w:eastAsia="Verdana" w:hAnsi="Tahoma" w:cs="Tahoma"/>
                <w:color w:val="000000"/>
                <w:sz w:val="20"/>
                <w:szCs w:val="20"/>
              </w:rPr>
              <w:t>Įmonės kodas</w:t>
            </w:r>
            <w:r w:rsidR="00253555" w:rsidRPr="00BA1BE5">
              <w:rPr>
                <w:rFonts w:ascii="Tahoma" w:eastAsia="Verdana" w:hAnsi="Tahoma" w:cs="Tahoma"/>
                <w:color w:val="000000"/>
                <w:sz w:val="20"/>
                <w:szCs w:val="20"/>
              </w:rPr>
              <w:t xml:space="preserve"> ir </w:t>
            </w:r>
            <w:r w:rsidRPr="00BA1BE5">
              <w:rPr>
                <w:rFonts w:ascii="Tahoma" w:eastAsia="Verdana" w:hAnsi="Tahoma" w:cs="Tahoma"/>
                <w:color w:val="000000"/>
                <w:sz w:val="20"/>
                <w:szCs w:val="20"/>
              </w:rPr>
              <w:t xml:space="preserve">eksporto apyvarta </w:t>
            </w:r>
            <w:r w:rsidR="00253555" w:rsidRPr="00BA1BE5">
              <w:rPr>
                <w:rFonts w:ascii="Tahoma" w:eastAsia="Verdana" w:hAnsi="Tahoma" w:cs="Tahoma"/>
                <w:color w:val="000000"/>
                <w:sz w:val="20"/>
                <w:szCs w:val="20"/>
              </w:rPr>
              <w:t>procentais.</w:t>
            </w:r>
            <w:r w:rsidR="000C4A6C" w:rsidRPr="00BA1BE5">
              <w:rPr>
                <w:rFonts w:ascii="Tahoma" w:eastAsia="Verdana" w:hAnsi="Tahoma" w:cs="Tahoma"/>
                <w:b/>
                <w:bCs/>
                <w:color w:val="000000"/>
                <w:sz w:val="20"/>
                <w:szCs w:val="20"/>
              </w:rPr>
              <w:t xml:space="preserve"> </w:t>
            </w:r>
            <w:r w:rsidRPr="00BA1BE5">
              <w:rPr>
                <w:rFonts w:ascii="Tahoma" w:eastAsia="Verdana" w:hAnsi="Tahoma" w:cs="Tahoma"/>
                <w:color w:val="000000"/>
                <w:sz w:val="20"/>
                <w:szCs w:val="20"/>
              </w:rPr>
              <w:t>Įkeliant failą turi matytis failo importavimo progresas procentais</w:t>
            </w:r>
            <w:r w:rsidR="000C4A6C" w:rsidRPr="00BA1BE5">
              <w:rPr>
                <w:rFonts w:ascii="Tahoma" w:eastAsia="Verdana" w:hAnsi="Tahoma" w:cs="Tahoma"/>
                <w:color w:val="000000"/>
                <w:sz w:val="20"/>
                <w:szCs w:val="20"/>
              </w:rPr>
              <w:t xml:space="preserve"> ir progreso juosta.</w:t>
            </w:r>
          </w:p>
          <w:p w14:paraId="1B7D68E8" w14:textId="77777777" w:rsidR="000C4A6C" w:rsidRPr="00BA1BE5" w:rsidRDefault="000C4A6C" w:rsidP="006F3029">
            <w:pPr>
              <w:jc w:val="both"/>
              <w:rPr>
                <w:rFonts w:ascii="Tahoma" w:eastAsia="Verdana" w:hAnsi="Tahoma" w:cs="Tahoma"/>
                <w:color w:val="000000"/>
                <w:sz w:val="20"/>
                <w:szCs w:val="20"/>
              </w:rPr>
            </w:pPr>
            <w:r w:rsidRPr="00BA1BE5">
              <w:rPr>
                <w:rFonts w:ascii="Tahoma" w:eastAsia="Verdana" w:hAnsi="Tahoma" w:cs="Tahoma"/>
                <w:b/>
                <w:bCs/>
                <w:color w:val="000000"/>
                <w:sz w:val="20"/>
                <w:szCs w:val="20"/>
              </w:rPr>
              <w:t xml:space="preserve">Rankinis įvedimas: </w:t>
            </w:r>
            <w:r w:rsidR="00916E6F" w:rsidRPr="00BA1BE5">
              <w:rPr>
                <w:rFonts w:ascii="Tahoma" w:eastAsia="Verdana" w:hAnsi="Tahoma" w:cs="Tahoma"/>
                <w:color w:val="000000"/>
                <w:sz w:val="20"/>
                <w:szCs w:val="20"/>
              </w:rPr>
              <w:t>Įvedant įmonę po vieną turi būti taikomos duomenų validacijos taisyklės:</w:t>
            </w:r>
            <w:r w:rsidRPr="00BA1BE5">
              <w:rPr>
                <w:rFonts w:ascii="Tahoma" w:eastAsia="Verdana" w:hAnsi="Tahoma" w:cs="Tahoma"/>
                <w:color w:val="000000"/>
                <w:sz w:val="20"/>
                <w:szCs w:val="20"/>
              </w:rPr>
              <w:t xml:space="preserve"> </w:t>
            </w:r>
          </w:p>
          <w:p w14:paraId="265D441E" w14:textId="5CDA4FAD" w:rsidR="00916E6F" w:rsidRPr="00BA1BE5" w:rsidRDefault="000C4A6C" w:rsidP="006F3029">
            <w:pPr>
              <w:pStyle w:val="ListParagraph"/>
              <w:numPr>
                <w:ilvl w:val="0"/>
                <w:numId w:val="5"/>
              </w:numPr>
              <w:jc w:val="both"/>
              <w:rPr>
                <w:rFonts w:ascii="Tahoma" w:eastAsia="Verdana" w:hAnsi="Tahoma" w:cs="Tahoma"/>
                <w:i/>
                <w:iCs/>
                <w:color w:val="000000"/>
                <w:sz w:val="20"/>
                <w:szCs w:val="20"/>
              </w:rPr>
            </w:pPr>
            <w:r w:rsidRPr="00BA1BE5">
              <w:rPr>
                <w:rFonts w:ascii="Tahoma" w:eastAsia="Verdana" w:hAnsi="Tahoma" w:cs="Tahoma"/>
                <w:i/>
                <w:iCs/>
                <w:color w:val="000000"/>
                <w:sz w:val="20"/>
                <w:szCs w:val="20"/>
              </w:rPr>
              <w:t xml:space="preserve">Įmonės </w:t>
            </w:r>
            <w:r w:rsidR="00916E6F" w:rsidRPr="00BA1BE5">
              <w:rPr>
                <w:rFonts w:ascii="Tahoma" w:eastAsia="Verdana" w:hAnsi="Tahoma" w:cs="Tahoma"/>
                <w:i/>
                <w:iCs/>
                <w:color w:val="000000"/>
                <w:sz w:val="20"/>
                <w:szCs w:val="20"/>
              </w:rPr>
              <w:t>kodas - privalomas, 9 skaitmenų, neegzistuojantis</w:t>
            </w:r>
            <w:r w:rsidR="00E162D6" w:rsidRPr="00BA1BE5">
              <w:rPr>
                <w:rFonts w:ascii="Tahoma" w:eastAsia="Verdana" w:hAnsi="Tahoma" w:cs="Tahoma"/>
                <w:i/>
                <w:iCs/>
                <w:color w:val="000000"/>
                <w:sz w:val="20"/>
                <w:szCs w:val="20"/>
              </w:rPr>
              <w:t xml:space="preserve"> esamame</w:t>
            </w:r>
            <w:r w:rsidR="00916E6F" w:rsidRPr="00BA1BE5">
              <w:rPr>
                <w:rFonts w:ascii="Tahoma" w:eastAsia="Verdana" w:hAnsi="Tahoma" w:cs="Tahoma"/>
                <w:i/>
                <w:iCs/>
                <w:color w:val="000000"/>
                <w:sz w:val="20"/>
                <w:szCs w:val="20"/>
              </w:rPr>
              <w:t xml:space="preserve"> įmonių sąraše bei </w:t>
            </w:r>
            <w:r w:rsidR="00E162D6" w:rsidRPr="00BA1BE5">
              <w:rPr>
                <w:rFonts w:ascii="Tahoma" w:eastAsia="Verdana" w:hAnsi="Tahoma" w:cs="Tahoma"/>
                <w:i/>
                <w:iCs/>
                <w:color w:val="000000"/>
                <w:sz w:val="20"/>
                <w:szCs w:val="20"/>
              </w:rPr>
              <w:t>nesikar</w:t>
            </w:r>
            <w:r w:rsidR="002C5FB4" w:rsidRPr="00BA1BE5">
              <w:rPr>
                <w:rFonts w:ascii="Tahoma" w:eastAsia="Verdana" w:hAnsi="Tahoma" w:cs="Tahoma"/>
                <w:i/>
                <w:iCs/>
                <w:color w:val="000000"/>
                <w:sz w:val="20"/>
                <w:szCs w:val="20"/>
              </w:rPr>
              <w:t>tojantis</w:t>
            </w:r>
            <w:r w:rsidR="00E162D6" w:rsidRPr="00BA1BE5">
              <w:rPr>
                <w:rFonts w:ascii="Tahoma" w:eastAsia="Verdana" w:hAnsi="Tahoma" w:cs="Tahoma"/>
                <w:i/>
                <w:iCs/>
                <w:color w:val="000000"/>
                <w:sz w:val="20"/>
                <w:szCs w:val="20"/>
              </w:rPr>
              <w:t xml:space="preserve"> </w:t>
            </w:r>
            <w:r w:rsidR="00916E6F" w:rsidRPr="00BA1BE5">
              <w:rPr>
                <w:rFonts w:ascii="Tahoma" w:eastAsia="Verdana" w:hAnsi="Tahoma" w:cs="Tahoma"/>
                <w:i/>
                <w:iCs/>
                <w:color w:val="000000"/>
                <w:sz w:val="20"/>
                <w:szCs w:val="20"/>
              </w:rPr>
              <w:t>kviečiamų įmonių sąraše</w:t>
            </w:r>
            <w:r w:rsidRPr="00BA1BE5">
              <w:rPr>
                <w:rFonts w:ascii="Tahoma" w:eastAsia="Verdana" w:hAnsi="Tahoma" w:cs="Tahoma"/>
                <w:i/>
                <w:iCs/>
                <w:color w:val="000000"/>
                <w:sz w:val="20"/>
                <w:szCs w:val="20"/>
              </w:rPr>
              <w:t>;</w:t>
            </w:r>
          </w:p>
          <w:p w14:paraId="630B046B" w14:textId="3F4F0024" w:rsidR="00916E6F" w:rsidRPr="00BA1BE5" w:rsidRDefault="00916E6F" w:rsidP="006F3029">
            <w:pPr>
              <w:pStyle w:val="ListParagraph"/>
              <w:numPr>
                <w:ilvl w:val="0"/>
                <w:numId w:val="5"/>
              </w:numPr>
              <w:jc w:val="both"/>
              <w:rPr>
                <w:rFonts w:ascii="Tahoma" w:eastAsia="Verdana" w:hAnsi="Tahoma" w:cs="Tahoma"/>
                <w:i/>
                <w:iCs/>
                <w:color w:val="000000"/>
                <w:sz w:val="20"/>
                <w:szCs w:val="20"/>
              </w:rPr>
            </w:pPr>
            <w:r w:rsidRPr="00BA1BE5">
              <w:rPr>
                <w:rFonts w:ascii="Tahoma" w:eastAsia="Verdana" w:hAnsi="Tahoma" w:cs="Tahoma"/>
                <w:i/>
                <w:iCs/>
                <w:color w:val="000000"/>
                <w:sz w:val="20"/>
                <w:szCs w:val="20"/>
              </w:rPr>
              <w:t xml:space="preserve">Eksporto apyvarta </w:t>
            </w:r>
            <w:r w:rsidR="000C4A6C" w:rsidRPr="00BA1BE5">
              <w:rPr>
                <w:rFonts w:ascii="Tahoma" w:eastAsia="Verdana" w:hAnsi="Tahoma" w:cs="Tahoma"/>
                <w:i/>
                <w:iCs/>
                <w:color w:val="000000"/>
                <w:sz w:val="20"/>
                <w:szCs w:val="20"/>
              </w:rPr>
              <w:t>procentais</w:t>
            </w:r>
            <w:r w:rsidRPr="00BA1BE5">
              <w:rPr>
                <w:rFonts w:ascii="Tahoma" w:eastAsia="Verdana" w:hAnsi="Tahoma" w:cs="Tahoma"/>
                <w:i/>
                <w:iCs/>
                <w:color w:val="000000"/>
                <w:sz w:val="20"/>
                <w:szCs w:val="20"/>
              </w:rPr>
              <w:t xml:space="preserve"> tarp 0 ir 100</w:t>
            </w:r>
            <w:r w:rsidR="000C4A6C" w:rsidRPr="00BA1BE5">
              <w:rPr>
                <w:rFonts w:ascii="Tahoma" w:eastAsia="Verdana" w:hAnsi="Tahoma" w:cs="Tahoma"/>
                <w:i/>
                <w:iCs/>
                <w:color w:val="000000"/>
                <w:sz w:val="20"/>
                <w:szCs w:val="20"/>
              </w:rPr>
              <w:t>.</w:t>
            </w:r>
          </w:p>
          <w:p w14:paraId="38B56EB0" w14:textId="3BDAB0CD" w:rsidR="00916E6F" w:rsidRPr="00BA1BE5" w:rsidRDefault="3BA35F57" w:rsidP="006F3029">
            <w:pPr>
              <w:jc w:val="both"/>
              <w:rPr>
                <w:rFonts w:ascii="Tahoma" w:eastAsia="Verdana" w:hAnsi="Tahoma" w:cs="Tahoma"/>
                <w:color w:val="000000"/>
                <w:sz w:val="20"/>
                <w:szCs w:val="20"/>
              </w:rPr>
            </w:pPr>
            <w:r w:rsidRPr="00BA1BE5">
              <w:rPr>
                <w:rFonts w:ascii="Tahoma" w:eastAsia="Verdana" w:hAnsi="Tahoma" w:cs="Tahoma"/>
                <w:color w:val="000000" w:themeColor="text1"/>
                <w:sz w:val="20"/>
                <w:szCs w:val="20"/>
              </w:rPr>
              <w:t>Importuojant failą taikomos tos pačios taisyklės,</w:t>
            </w:r>
            <w:r w:rsidR="005F4E5D" w:rsidRPr="00BA1BE5">
              <w:rPr>
                <w:rFonts w:ascii="Tahoma" w:eastAsia="Verdana" w:hAnsi="Tahoma" w:cs="Tahoma"/>
                <w:color w:val="000000" w:themeColor="text1"/>
                <w:sz w:val="20"/>
                <w:szCs w:val="20"/>
              </w:rPr>
              <w:t xml:space="preserve"> kaip rankini</w:t>
            </w:r>
            <w:r w:rsidR="00EA48C4" w:rsidRPr="00BA1BE5">
              <w:rPr>
                <w:rFonts w:ascii="Tahoma" w:eastAsia="Verdana" w:hAnsi="Tahoma" w:cs="Tahoma"/>
                <w:color w:val="000000" w:themeColor="text1"/>
                <w:sz w:val="20"/>
                <w:szCs w:val="20"/>
              </w:rPr>
              <w:t>am</w:t>
            </w:r>
            <w:r w:rsidR="005F4E5D" w:rsidRPr="00BA1BE5">
              <w:rPr>
                <w:rFonts w:ascii="Tahoma" w:eastAsia="Verdana" w:hAnsi="Tahoma" w:cs="Tahoma"/>
                <w:color w:val="000000" w:themeColor="text1"/>
                <w:sz w:val="20"/>
                <w:szCs w:val="20"/>
              </w:rPr>
              <w:t xml:space="preserve"> įvedim</w:t>
            </w:r>
            <w:r w:rsidR="00EA48C4" w:rsidRPr="00BA1BE5">
              <w:rPr>
                <w:rFonts w:ascii="Tahoma" w:eastAsia="Verdana" w:hAnsi="Tahoma" w:cs="Tahoma"/>
                <w:color w:val="000000" w:themeColor="text1"/>
                <w:sz w:val="20"/>
                <w:szCs w:val="20"/>
              </w:rPr>
              <w:t>ui,</w:t>
            </w:r>
            <w:r w:rsidRPr="00BA1BE5">
              <w:rPr>
                <w:rFonts w:ascii="Tahoma" w:eastAsia="Verdana" w:hAnsi="Tahoma" w:cs="Tahoma"/>
                <w:color w:val="000000" w:themeColor="text1"/>
                <w:sz w:val="20"/>
                <w:szCs w:val="20"/>
              </w:rPr>
              <w:t xml:space="preserve"> išskyrus </w:t>
            </w:r>
            <w:r w:rsidR="325FE643" w:rsidRPr="00BA1BE5">
              <w:rPr>
                <w:rFonts w:ascii="Tahoma" w:eastAsia="Verdana" w:hAnsi="Tahoma" w:cs="Tahoma"/>
                <w:color w:val="000000" w:themeColor="text1"/>
                <w:sz w:val="20"/>
                <w:szCs w:val="20"/>
              </w:rPr>
              <w:t>į</w:t>
            </w:r>
            <w:r w:rsidRPr="00BA1BE5">
              <w:rPr>
                <w:rFonts w:ascii="Tahoma" w:eastAsia="Verdana" w:hAnsi="Tahoma" w:cs="Tahoma"/>
                <w:color w:val="000000" w:themeColor="text1"/>
                <w:sz w:val="20"/>
                <w:szCs w:val="20"/>
              </w:rPr>
              <w:t>mon</w:t>
            </w:r>
            <w:r w:rsidR="325FE643" w:rsidRPr="00BA1BE5">
              <w:rPr>
                <w:rFonts w:ascii="Tahoma" w:eastAsia="Verdana" w:hAnsi="Tahoma" w:cs="Tahoma"/>
                <w:color w:val="000000" w:themeColor="text1"/>
                <w:sz w:val="20"/>
                <w:szCs w:val="20"/>
              </w:rPr>
              <w:t>ės</w:t>
            </w:r>
            <w:r w:rsidRPr="00BA1BE5">
              <w:rPr>
                <w:rFonts w:ascii="Tahoma" w:eastAsia="Verdana" w:hAnsi="Tahoma" w:cs="Tahoma"/>
                <w:color w:val="000000" w:themeColor="text1"/>
                <w:sz w:val="20"/>
                <w:szCs w:val="20"/>
              </w:rPr>
              <w:t xml:space="preserve"> kod</w:t>
            </w:r>
            <w:r w:rsidR="325FE643" w:rsidRPr="00BA1BE5">
              <w:rPr>
                <w:rFonts w:ascii="Tahoma" w:eastAsia="Verdana" w:hAnsi="Tahoma" w:cs="Tahoma"/>
                <w:color w:val="000000" w:themeColor="text1"/>
                <w:sz w:val="20"/>
                <w:szCs w:val="20"/>
              </w:rPr>
              <w:t>o egzistavimo</w:t>
            </w:r>
            <w:r w:rsidRPr="00BA1BE5">
              <w:rPr>
                <w:rFonts w:ascii="Tahoma" w:eastAsia="Verdana" w:hAnsi="Tahoma" w:cs="Tahoma"/>
                <w:color w:val="000000" w:themeColor="text1"/>
                <w:sz w:val="20"/>
                <w:szCs w:val="20"/>
              </w:rPr>
              <w:t xml:space="preserve"> tikrinimą - kuriant įrašus įmonės su jau egzistuojančiais kodais </w:t>
            </w:r>
            <w:r w:rsidR="325FE643" w:rsidRPr="00BA1BE5">
              <w:rPr>
                <w:rFonts w:ascii="Tahoma" w:eastAsia="Verdana" w:hAnsi="Tahoma" w:cs="Tahoma"/>
                <w:color w:val="000000" w:themeColor="text1"/>
                <w:sz w:val="20"/>
                <w:szCs w:val="20"/>
              </w:rPr>
              <w:t>turi būti papildomos arba atnaujinamas eksporto apyvartos procentas.</w:t>
            </w:r>
          </w:p>
          <w:p w14:paraId="18DEEAA3" w14:textId="77777777" w:rsidR="009C7419" w:rsidRPr="00BA1BE5" w:rsidRDefault="00C13756" w:rsidP="006F3029">
            <w:pPr>
              <w:jc w:val="both"/>
              <w:rPr>
                <w:rFonts w:ascii="Tahoma" w:eastAsia="Verdana" w:hAnsi="Tahoma" w:cs="Tahoma"/>
                <w:color w:val="000000"/>
                <w:sz w:val="20"/>
                <w:szCs w:val="20"/>
              </w:rPr>
            </w:pPr>
            <w:r w:rsidRPr="00BA1BE5">
              <w:rPr>
                <w:rFonts w:ascii="Tahoma" w:eastAsia="Verdana" w:hAnsi="Tahoma" w:cs="Tahoma"/>
                <w:b/>
                <w:bCs/>
                <w:color w:val="000000"/>
                <w:sz w:val="20"/>
                <w:szCs w:val="20"/>
              </w:rPr>
              <w:t>Klaidos</w:t>
            </w:r>
            <w:r w:rsidR="009C7419" w:rsidRPr="00BA1BE5">
              <w:rPr>
                <w:rFonts w:ascii="Tahoma" w:eastAsia="Verdana" w:hAnsi="Tahoma" w:cs="Tahoma"/>
                <w:b/>
                <w:bCs/>
                <w:color w:val="000000"/>
                <w:sz w:val="20"/>
                <w:szCs w:val="20"/>
              </w:rPr>
              <w:t>/sėkmės</w:t>
            </w:r>
            <w:r w:rsidRPr="00BA1BE5">
              <w:rPr>
                <w:rFonts w:ascii="Tahoma" w:eastAsia="Verdana" w:hAnsi="Tahoma" w:cs="Tahoma"/>
                <w:b/>
                <w:bCs/>
                <w:color w:val="000000"/>
                <w:sz w:val="20"/>
                <w:szCs w:val="20"/>
              </w:rPr>
              <w:t xml:space="preserve"> pranešimai:</w:t>
            </w:r>
            <w:r w:rsidRPr="00BA1BE5">
              <w:rPr>
                <w:rFonts w:ascii="Tahoma" w:eastAsia="Verdana" w:hAnsi="Tahoma" w:cs="Tahoma"/>
                <w:color w:val="000000"/>
                <w:sz w:val="20"/>
                <w:szCs w:val="20"/>
              </w:rPr>
              <w:t xml:space="preserve"> </w:t>
            </w:r>
          </w:p>
          <w:p w14:paraId="23642C68" w14:textId="4C39636E" w:rsidR="00916E6F" w:rsidRPr="00BA1BE5" w:rsidRDefault="00916E6F" w:rsidP="006F3029">
            <w:pPr>
              <w:pStyle w:val="ListParagraph"/>
              <w:numPr>
                <w:ilvl w:val="0"/>
                <w:numId w:val="6"/>
              </w:numPr>
              <w:jc w:val="both"/>
              <w:rPr>
                <w:rFonts w:ascii="Tahoma" w:eastAsia="Verdana" w:hAnsi="Tahoma" w:cs="Tahoma"/>
                <w:color w:val="000000"/>
                <w:sz w:val="20"/>
                <w:szCs w:val="20"/>
              </w:rPr>
            </w:pPr>
            <w:r w:rsidRPr="00BA1BE5">
              <w:rPr>
                <w:rFonts w:ascii="Tahoma" w:eastAsia="Verdana" w:hAnsi="Tahoma" w:cs="Tahoma"/>
                <w:color w:val="000000"/>
                <w:sz w:val="20"/>
                <w:szCs w:val="20"/>
              </w:rPr>
              <w:t>Jei duomenys importuojami, validacijos pranešimai atvaizduojami visoms įmonėms iškart pateikiant tiek eilu</w:t>
            </w:r>
            <w:r w:rsidR="009C7419" w:rsidRPr="00BA1BE5">
              <w:rPr>
                <w:rFonts w:ascii="Tahoma" w:eastAsia="Verdana" w:hAnsi="Tahoma" w:cs="Tahoma"/>
                <w:color w:val="000000"/>
                <w:sz w:val="20"/>
                <w:szCs w:val="20"/>
              </w:rPr>
              <w:t>čių,</w:t>
            </w:r>
            <w:r w:rsidRPr="00BA1BE5">
              <w:rPr>
                <w:rFonts w:ascii="Tahoma" w:eastAsia="Verdana" w:hAnsi="Tahoma" w:cs="Tahoma"/>
                <w:color w:val="000000"/>
                <w:sz w:val="20"/>
                <w:szCs w:val="20"/>
              </w:rPr>
              <w:t xml:space="preserve"> tiek klaidų </w:t>
            </w:r>
            <w:r w:rsidR="00C13756" w:rsidRPr="00BA1BE5">
              <w:rPr>
                <w:rFonts w:ascii="Tahoma" w:eastAsia="Verdana" w:hAnsi="Tahoma" w:cs="Tahoma"/>
                <w:color w:val="000000"/>
                <w:sz w:val="20"/>
                <w:szCs w:val="20"/>
              </w:rPr>
              <w:t>paaiškinimus</w:t>
            </w:r>
            <w:r w:rsidRPr="00BA1BE5">
              <w:rPr>
                <w:rFonts w:ascii="Tahoma" w:eastAsia="Verdana" w:hAnsi="Tahoma" w:cs="Tahoma"/>
                <w:color w:val="000000"/>
                <w:sz w:val="20"/>
                <w:szCs w:val="20"/>
              </w:rPr>
              <w:t xml:space="preserve"> </w:t>
            </w:r>
            <w:r w:rsidR="009C7419" w:rsidRPr="00BA1BE5">
              <w:rPr>
                <w:rFonts w:ascii="Tahoma" w:eastAsia="Verdana" w:hAnsi="Tahoma" w:cs="Tahoma"/>
                <w:color w:val="000000"/>
                <w:sz w:val="20"/>
                <w:szCs w:val="20"/>
              </w:rPr>
              <w:t>kiekvienoje</w:t>
            </w:r>
            <w:r w:rsidRPr="00BA1BE5">
              <w:rPr>
                <w:rFonts w:ascii="Tahoma" w:eastAsia="Verdana" w:hAnsi="Tahoma" w:cs="Tahoma"/>
                <w:color w:val="000000"/>
                <w:sz w:val="20"/>
                <w:szCs w:val="20"/>
              </w:rPr>
              <w:t xml:space="preserve"> eilutėje</w:t>
            </w:r>
            <w:r w:rsidR="00927F68" w:rsidRPr="00BA1BE5">
              <w:rPr>
                <w:rFonts w:ascii="Tahoma" w:eastAsia="Verdana" w:hAnsi="Tahoma" w:cs="Tahoma"/>
                <w:color w:val="000000"/>
                <w:sz w:val="20"/>
                <w:szCs w:val="20"/>
              </w:rPr>
              <w:t>.</w:t>
            </w:r>
          </w:p>
          <w:p w14:paraId="55085CC9" w14:textId="50A86394" w:rsidR="00916E6F" w:rsidRPr="00BA1BE5" w:rsidRDefault="00916E6F" w:rsidP="006F3029">
            <w:pPr>
              <w:pStyle w:val="ListParagraph"/>
              <w:numPr>
                <w:ilvl w:val="0"/>
                <w:numId w:val="6"/>
              </w:numPr>
              <w:jc w:val="both"/>
              <w:rPr>
                <w:rFonts w:ascii="Tahoma" w:eastAsia="Verdana" w:hAnsi="Tahoma" w:cs="Tahoma"/>
                <w:color w:val="000000" w:themeColor="text1"/>
                <w:sz w:val="20"/>
                <w:szCs w:val="20"/>
              </w:rPr>
            </w:pPr>
            <w:r w:rsidRPr="00BA1BE5">
              <w:rPr>
                <w:rFonts w:ascii="Tahoma" w:eastAsia="Verdana" w:hAnsi="Tahoma" w:cs="Tahoma"/>
                <w:color w:val="000000" w:themeColor="text1"/>
                <w:sz w:val="20"/>
                <w:szCs w:val="20"/>
              </w:rPr>
              <w:lastRenderedPageBreak/>
              <w:t xml:space="preserve">Jei klaidų nėra sukuriami įrašai sąraše su būsena </w:t>
            </w:r>
            <w:r w:rsidR="0098207A" w:rsidRPr="00BA1BE5">
              <w:rPr>
                <w:rFonts w:ascii="Tahoma" w:eastAsia="Verdana" w:hAnsi="Tahoma" w:cs="Tahoma"/>
                <w:color w:val="000000" w:themeColor="text1"/>
                <w:sz w:val="20"/>
                <w:szCs w:val="20"/>
              </w:rPr>
              <w:t>„</w:t>
            </w:r>
            <w:r w:rsidRPr="00BA1BE5">
              <w:rPr>
                <w:rFonts w:ascii="Tahoma" w:eastAsia="Verdana" w:hAnsi="Tahoma" w:cs="Tahoma"/>
                <w:color w:val="000000" w:themeColor="text1"/>
                <w:sz w:val="20"/>
                <w:szCs w:val="20"/>
              </w:rPr>
              <w:t>Laukiama duomenų papildymo"</w:t>
            </w:r>
            <w:r w:rsidR="00927F68" w:rsidRPr="00BA1BE5">
              <w:rPr>
                <w:rFonts w:ascii="Tahoma" w:eastAsia="Verdana" w:hAnsi="Tahoma" w:cs="Tahoma"/>
                <w:color w:val="000000" w:themeColor="text1"/>
                <w:sz w:val="20"/>
                <w:szCs w:val="20"/>
              </w:rPr>
              <w:t>.</w:t>
            </w:r>
          </w:p>
          <w:p w14:paraId="6D10895C" w14:textId="4F22644C" w:rsidR="00916E6F" w:rsidRPr="00BA1BE5" w:rsidRDefault="00916E6F" w:rsidP="006F3029">
            <w:pPr>
              <w:jc w:val="both"/>
              <w:rPr>
                <w:rFonts w:ascii="Tahoma" w:eastAsia="Verdana" w:hAnsi="Tahoma" w:cs="Tahoma"/>
                <w:color w:val="000000"/>
                <w:sz w:val="20"/>
                <w:szCs w:val="20"/>
              </w:rPr>
            </w:pPr>
            <w:r w:rsidRPr="00BA1BE5">
              <w:rPr>
                <w:rFonts w:ascii="Tahoma" w:eastAsia="Verdana" w:hAnsi="Tahoma" w:cs="Tahoma"/>
                <w:color w:val="000000"/>
                <w:sz w:val="20"/>
                <w:szCs w:val="20"/>
              </w:rPr>
              <w:t>Naudotojui pateikiama informacija kiek įrašų buvo sukurta ir kiek įmonių importuojamame faile jau egzistavo</w:t>
            </w:r>
            <w:r w:rsidR="0031540B" w:rsidRPr="00BA1BE5">
              <w:rPr>
                <w:rFonts w:ascii="Tahoma" w:eastAsia="Verdana" w:hAnsi="Tahoma" w:cs="Tahoma"/>
                <w:color w:val="000000"/>
                <w:sz w:val="20"/>
                <w:szCs w:val="20"/>
              </w:rPr>
              <w:t>, bei kur buvo papildyta arba atnaujinta eksporto apyvartos informacija</w:t>
            </w:r>
            <w:r w:rsidR="00002056" w:rsidRPr="00BA1BE5">
              <w:rPr>
                <w:rFonts w:ascii="Tahoma" w:eastAsia="Verdana" w:hAnsi="Tahoma" w:cs="Tahoma"/>
                <w:color w:val="000000"/>
                <w:sz w:val="20"/>
                <w:szCs w:val="20"/>
              </w:rPr>
              <w:t>.</w:t>
            </w:r>
          </w:p>
          <w:p w14:paraId="7A7A9198" w14:textId="269CA771" w:rsidR="00916E6F" w:rsidRPr="00BA1BE5" w:rsidRDefault="00916E6F" w:rsidP="006F3029">
            <w:pPr>
              <w:jc w:val="both"/>
              <w:rPr>
                <w:rFonts w:ascii="Tahoma" w:eastAsia="Verdana" w:hAnsi="Tahoma" w:cs="Tahoma"/>
                <w:b/>
                <w:bCs/>
                <w:color w:val="000000"/>
                <w:sz w:val="20"/>
                <w:szCs w:val="20"/>
              </w:rPr>
            </w:pPr>
            <w:r w:rsidRPr="00BA1BE5">
              <w:rPr>
                <w:rFonts w:ascii="Tahoma" w:eastAsia="Verdana" w:hAnsi="Tahoma" w:cs="Tahoma"/>
                <w:b/>
                <w:bCs/>
                <w:color w:val="000000"/>
                <w:sz w:val="20"/>
                <w:szCs w:val="20"/>
              </w:rPr>
              <w:t>Įkeltų įmonių duomenų papildymas</w:t>
            </w:r>
          </w:p>
          <w:p w14:paraId="1931F020" w14:textId="4503EF79" w:rsidR="00916E6F" w:rsidRPr="00BA1BE5" w:rsidRDefault="3BA35F57" w:rsidP="006F3029">
            <w:pPr>
              <w:jc w:val="both"/>
              <w:rPr>
                <w:rFonts w:ascii="Tahoma" w:eastAsia="Verdana" w:hAnsi="Tahoma" w:cs="Tahoma"/>
                <w:color w:val="000000"/>
                <w:sz w:val="20"/>
                <w:szCs w:val="20"/>
              </w:rPr>
            </w:pPr>
            <w:r w:rsidRPr="00BA1BE5">
              <w:rPr>
                <w:rFonts w:ascii="Tahoma" w:eastAsia="Verdana" w:hAnsi="Tahoma" w:cs="Tahoma"/>
                <w:color w:val="000000" w:themeColor="text1"/>
                <w:sz w:val="20"/>
                <w:szCs w:val="20"/>
              </w:rPr>
              <w:t>Sistema periodinių užduočių (</w:t>
            </w:r>
            <w:r w:rsidR="24A8838C" w:rsidRPr="00BA1BE5">
              <w:rPr>
                <w:rFonts w:ascii="Tahoma" w:eastAsia="Verdana" w:hAnsi="Tahoma" w:cs="Tahoma"/>
                <w:color w:val="000000" w:themeColor="text1"/>
                <w:sz w:val="20"/>
                <w:szCs w:val="20"/>
              </w:rPr>
              <w:t xml:space="preserve">angl. </w:t>
            </w:r>
            <w:r w:rsidRPr="00BA1BE5">
              <w:rPr>
                <w:rFonts w:ascii="Tahoma" w:eastAsia="Verdana" w:hAnsi="Tahoma" w:cs="Tahoma"/>
                <w:i/>
                <w:iCs/>
                <w:color w:val="000000" w:themeColor="text1"/>
                <w:sz w:val="20"/>
                <w:szCs w:val="20"/>
              </w:rPr>
              <w:t>cronjobs</w:t>
            </w:r>
            <w:r w:rsidRPr="00BA1BE5">
              <w:rPr>
                <w:rFonts w:ascii="Tahoma" w:eastAsia="Verdana" w:hAnsi="Tahoma" w:cs="Tahoma"/>
                <w:color w:val="000000" w:themeColor="text1"/>
                <w:sz w:val="20"/>
                <w:szCs w:val="20"/>
              </w:rPr>
              <w:t>) pagalba atr</w:t>
            </w:r>
            <w:r w:rsidR="2414A47C" w:rsidRPr="00BA1BE5">
              <w:rPr>
                <w:rFonts w:ascii="Tahoma" w:eastAsia="Verdana" w:hAnsi="Tahoma" w:cs="Tahoma"/>
                <w:color w:val="000000" w:themeColor="text1"/>
                <w:sz w:val="20"/>
                <w:szCs w:val="20"/>
              </w:rPr>
              <w:t>enka</w:t>
            </w:r>
            <w:r w:rsidRPr="00BA1BE5">
              <w:rPr>
                <w:rFonts w:ascii="Tahoma" w:eastAsia="Verdana" w:hAnsi="Tahoma" w:cs="Tahoma"/>
                <w:color w:val="000000" w:themeColor="text1"/>
                <w:sz w:val="20"/>
                <w:szCs w:val="20"/>
              </w:rPr>
              <w:t xml:space="preserve"> įrašus su būsena </w:t>
            </w:r>
            <w:r w:rsidR="7BCCA5F3" w:rsidRPr="00BA1BE5">
              <w:rPr>
                <w:rFonts w:ascii="Tahoma" w:eastAsia="Verdana" w:hAnsi="Tahoma" w:cs="Tahoma"/>
                <w:color w:val="000000" w:themeColor="text1"/>
                <w:sz w:val="20"/>
                <w:szCs w:val="20"/>
              </w:rPr>
              <w:t>„</w:t>
            </w:r>
            <w:r w:rsidRPr="00BA1BE5">
              <w:rPr>
                <w:rFonts w:ascii="Tahoma" w:eastAsia="Verdana" w:hAnsi="Tahoma" w:cs="Tahoma"/>
                <w:color w:val="000000" w:themeColor="text1"/>
                <w:sz w:val="20"/>
                <w:szCs w:val="20"/>
              </w:rPr>
              <w:t xml:space="preserve">Laukiama duomenų papildymo" ir pagal įmonės kodą </w:t>
            </w:r>
            <w:r w:rsidR="24A8838C" w:rsidRPr="00BA1BE5">
              <w:rPr>
                <w:rFonts w:ascii="Tahoma" w:eastAsia="Verdana" w:hAnsi="Tahoma" w:cs="Tahoma"/>
                <w:color w:val="000000" w:themeColor="text1"/>
                <w:sz w:val="20"/>
                <w:szCs w:val="20"/>
              </w:rPr>
              <w:t xml:space="preserve">užkrauna </w:t>
            </w:r>
            <w:r w:rsidRPr="00BA1BE5">
              <w:rPr>
                <w:rFonts w:ascii="Tahoma" w:eastAsia="Verdana" w:hAnsi="Tahoma" w:cs="Tahoma"/>
                <w:color w:val="000000" w:themeColor="text1"/>
                <w:sz w:val="20"/>
                <w:szCs w:val="20"/>
              </w:rPr>
              <w:t>papildomus duomenis iš sistemos</w:t>
            </w:r>
            <w:r w:rsidR="24A8838C" w:rsidRPr="00BA1BE5">
              <w:rPr>
                <w:rFonts w:ascii="Tahoma" w:eastAsia="Verdana" w:hAnsi="Tahoma" w:cs="Tahoma"/>
                <w:color w:val="000000" w:themeColor="text1"/>
                <w:sz w:val="20"/>
                <w:szCs w:val="20"/>
              </w:rPr>
              <w:t xml:space="preserve"> (</w:t>
            </w:r>
            <w:r w:rsidR="5563EEF1" w:rsidRPr="00BA1BE5">
              <w:rPr>
                <w:rFonts w:ascii="Tahoma" w:eastAsia="Verdana" w:hAnsi="Tahoma" w:cs="Tahoma"/>
                <w:color w:val="000000" w:themeColor="text1"/>
                <w:sz w:val="20"/>
                <w:szCs w:val="20"/>
              </w:rPr>
              <w:t>API</w:t>
            </w:r>
            <w:r w:rsidR="2FE4D2ED" w:rsidRPr="00BA1BE5">
              <w:rPr>
                <w:rFonts w:ascii="Tahoma" w:eastAsia="Verdana" w:hAnsi="Tahoma" w:cs="Tahoma"/>
                <w:color w:val="000000" w:themeColor="text1"/>
                <w:sz w:val="20"/>
                <w:szCs w:val="20"/>
              </w:rPr>
              <w:t>). Užkraunami duomenys</w:t>
            </w:r>
            <w:r w:rsidR="7BCCA5F3" w:rsidRPr="00BA1BE5">
              <w:rPr>
                <w:rFonts w:ascii="Tahoma" w:eastAsia="Verdana" w:hAnsi="Tahoma" w:cs="Tahoma"/>
                <w:color w:val="000000" w:themeColor="text1"/>
                <w:sz w:val="20"/>
                <w:szCs w:val="20"/>
              </w:rPr>
              <w:t xml:space="preserve"> (galutinė d</w:t>
            </w:r>
            <w:r w:rsidR="386C5597" w:rsidRPr="00BA1BE5">
              <w:rPr>
                <w:rFonts w:ascii="Tahoma" w:eastAsia="Verdana" w:hAnsi="Tahoma" w:cs="Tahoma"/>
                <w:color w:val="000000" w:themeColor="text1"/>
                <w:sz w:val="20"/>
                <w:szCs w:val="20"/>
              </w:rPr>
              <w:t xml:space="preserve">uomenų </w:t>
            </w:r>
            <w:r w:rsidR="7BCCA5F3" w:rsidRPr="00BA1BE5">
              <w:rPr>
                <w:rFonts w:ascii="Tahoma" w:eastAsia="Verdana" w:hAnsi="Tahoma" w:cs="Tahoma"/>
                <w:color w:val="000000" w:themeColor="text1"/>
                <w:sz w:val="20"/>
                <w:szCs w:val="20"/>
              </w:rPr>
              <w:t>apimtis</w:t>
            </w:r>
            <w:r w:rsidR="386C5597" w:rsidRPr="00BA1BE5">
              <w:rPr>
                <w:rFonts w:ascii="Tahoma" w:eastAsia="Verdana" w:hAnsi="Tahoma" w:cs="Tahoma"/>
                <w:color w:val="000000" w:themeColor="text1"/>
                <w:sz w:val="20"/>
                <w:szCs w:val="20"/>
              </w:rPr>
              <w:t xml:space="preserve"> derinama su PO</w:t>
            </w:r>
            <w:r w:rsidR="006E3135" w:rsidRPr="00BA1BE5">
              <w:rPr>
                <w:rFonts w:ascii="Tahoma" w:eastAsia="Verdana" w:hAnsi="Tahoma" w:cs="Tahoma"/>
                <w:color w:val="000000" w:themeColor="text1"/>
                <w:sz w:val="20"/>
                <w:szCs w:val="20"/>
              </w:rPr>
              <w:t xml:space="preserve"> analizės etape</w:t>
            </w:r>
            <w:r w:rsidR="7BCCA5F3" w:rsidRPr="00BA1BE5">
              <w:rPr>
                <w:rFonts w:ascii="Tahoma" w:eastAsia="Verdana" w:hAnsi="Tahoma" w:cs="Tahoma"/>
                <w:color w:val="000000" w:themeColor="text1"/>
                <w:sz w:val="20"/>
                <w:szCs w:val="20"/>
              </w:rPr>
              <w:t>)</w:t>
            </w:r>
            <w:r w:rsidR="2FE4D2ED" w:rsidRPr="00BA1BE5">
              <w:rPr>
                <w:rFonts w:ascii="Tahoma" w:eastAsia="Verdana" w:hAnsi="Tahoma" w:cs="Tahoma"/>
                <w:color w:val="000000" w:themeColor="text1"/>
                <w:sz w:val="20"/>
                <w:szCs w:val="20"/>
              </w:rPr>
              <w:t>:</w:t>
            </w:r>
          </w:p>
          <w:p w14:paraId="406061F8" w14:textId="390D213F" w:rsidR="00916E6F" w:rsidRPr="00BA1BE5" w:rsidRDefault="00916E6F" w:rsidP="006F3029">
            <w:pPr>
              <w:pStyle w:val="ListParagraph"/>
              <w:numPr>
                <w:ilvl w:val="0"/>
                <w:numId w:val="7"/>
              </w:numPr>
              <w:jc w:val="both"/>
              <w:rPr>
                <w:rFonts w:ascii="Tahoma" w:eastAsia="Verdana" w:hAnsi="Tahoma" w:cs="Tahoma"/>
                <w:color w:val="000000"/>
                <w:sz w:val="20"/>
                <w:szCs w:val="20"/>
              </w:rPr>
            </w:pPr>
            <w:r w:rsidRPr="00BA1BE5">
              <w:rPr>
                <w:rFonts w:ascii="Tahoma" w:eastAsia="Verdana" w:hAnsi="Tahoma" w:cs="Tahoma"/>
                <w:color w:val="000000"/>
                <w:sz w:val="20"/>
                <w:szCs w:val="20"/>
              </w:rPr>
              <w:t>Adresas</w:t>
            </w:r>
            <w:r w:rsidR="004E1CFF" w:rsidRPr="00BA1BE5">
              <w:rPr>
                <w:rFonts w:ascii="Tahoma" w:eastAsia="Verdana" w:hAnsi="Tahoma" w:cs="Tahoma"/>
                <w:color w:val="000000"/>
                <w:sz w:val="20"/>
                <w:szCs w:val="20"/>
              </w:rPr>
              <w:t>;</w:t>
            </w:r>
          </w:p>
          <w:p w14:paraId="7C5BB3E1" w14:textId="26825D4D" w:rsidR="00916E6F" w:rsidRPr="00BA1BE5" w:rsidRDefault="00916E6F" w:rsidP="006F3029">
            <w:pPr>
              <w:pStyle w:val="ListParagraph"/>
              <w:numPr>
                <w:ilvl w:val="0"/>
                <w:numId w:val="7"/>
              </w:numPr>
              <w:jc w:val="both"/>
              <w:rPr>
                <w:rFonts w:ascii="Tahoma" w:eastAsia="Verdana" w:hAnsi="Tahoma" w:cs="Tahoma"/>
                <w:color w:val="000000"/>
                <w:sz w:val="20"/>
                <w:szCs w:val="20"/>
              </w:rPr>
            </w:pPr>
            <w:r w:rsidRPr="00BA1BE5">
              <w:rPr>
                <w:rFonts w:ascii="Tahoma" w:eastAsia="Verdana" w:hAnsi="Tahoma" w:cs="Tahoma"/>
                <w:color w:val="000000"/>
                <w:sz w:val="20"/>
                <w:szCs w:val="20"/>
              </w:rPr>
              <w:t>El. pašto adresas</w:t>
            </w:r>
            <w:r w:rsidR="00B7716B" w:rsidRPr="00BA1BE5">
              <w:rPr>
                <w:rFonts w:ascii="Tahoma" w:eastAsia="Verdana" w:hAnsi="Tahoma" w:cs="Tahoma"/>
                <w:color w:val="000000"/>
                <w:sz w:val="20"/>
                <w:szCs w:val="20"/>
              </w:rPr>
              <w:t>;</w:t>
            </w:r>
          </w:p>
          <w:p w14:paraId="4D9C9F54" w14:textId="1FFBB603" w:rsidR="00916E6F" w:rsidRPr="00BA1BE5" w:rsidRDefault="00916E6F" w:rsidP="006F3029">
            <w:pPr>
              <w:pStyle w:val="ListParagraph"/>
              <w:numPr>
                <w:ilvl w:val="0"/>
                <w:numId w:val="7"/>
              </w:numPr>
              <w:jc w:val="both"/>
              <w:rPr>
                <w:rFonts w:ascii="Tahoma" w:eastAsia="Verdana" w:hAnsi="Tahoma" w:cs="Tahoma"/>
                <w:color w:val="000000"/>
                <w:sz w:val="20"/>
                <w:szCs w:val="20"/>
              </w:rPr>
            </w:pPr>
            <w:r w:rsidRPr="00BA1BE5">
              <w:rPr>
                <w:rFonts w:ascii="Tahoma" w:eastAsia="Verdana" w:hAnsi="Tahoma" w:cs="Tahoma"/>
                <w:color w:val="000000"/>
                <w:sz w:val="20"/>
                <w:szCs w:val="20"/>
              </w:rPr>
              <w:t>Svetainė</w:t>
            </w:r>
            <w:r w:rsidR="004E1CFF" w:rsidRPr="00BA1BE5">
              <w:rPr>
                <w:rFonts w:ascii="Tahoma" w:eastAsia="Verdana" w:hAnsi="Tahoma" w:cs="Tahoma"/>
                <w:color w:val="000000"/>
                <w:sz w:val="20"/>
                <w:szCs w:val="20"/>
              </w:rPr>
              <w:t>;</w:t>
            </w:r>
          </w:p>
          <w:p w14:paraId="6FE8F279" w14:textId="16826430" w:rsidR="00916E6F" w:rsidRPr="00BA1BE5" w:rsidRDefault="00916E6F" w:rsidP="006F3029">
            <w:pPr>
              <w:pStyle w:val="ListParagraph"/>
              <w:numPr>
                <w:ilvl w:val="0"/>
                <w:numId w:val="7"/>
              </w:numPr>
              <w:jc w:val="both"/>
              <w:rPr>
                <w:rFonts w:ascii="Tahoma" w:eastAsia="Verdana" w:hAnsi="Tahoma" w:cs="Tahoma"/>
                <w:color w:val="000000"/>
                <w:sz w:val="20"/>
                <w:szCs w:val="20"/>
              </w:rPr>
            </w:pPr>
            <w:r w:rsidRPr="00BA1BE5">
              <w:rPr>
                <w:rFonts w:ascii="Tahoma" w:eastAsia="Verdana" w:hAnsi="Tahoma" w:cs="Tahoma"/>
                <w:color w:val="000000"/>
                <w:sz w:val="20"/>
                <w:szCs w:val="20"/>
              </w:rPr>
              <w:t>Darbuotojų skaičius</w:t>
            </w:r>
            <w:r w:rsidR="004E1CFF" w:rsidRPr="00BA1BE5">
              <w:rPr>
                <w:rFonts w:ascii="Tahoma" w:eastAsia="Verdana" w:hAnsi="Tahoma" w:cs="Tahoma"/>
                <w:color w:val="000000"/>
                <w:sz w:val="20"/>
                <w:szCs w:val="20"/>
              </w:rPr>
              <w:t>;</w:t>
            </w:r>
          </w:p>
          <w:p w14:paraId="7963450F" w14:textId="234A49C6" w:rsidR="00916E6F" w:rsidRPr="00BA1BE5" w:rsidRDefault="00916E6F" w:rsidP="006F3029">
            <w:pPr>
              <w:pStyle w:val="ListParagraph"/>
              <w:numPr>
                <w:ilvl w:val="0"/>
                <w:numId w:val="7"/>
              </w:numPr>
              <w:jc w:val="both"/>
              <w:rPr>
                <w:rFonts w:ascii="Tahoma" w:eastAsia="Verdana" w:hAnsi="Tahoma" w:cs="Tahoma"/>
                <w:color w:val="000000"/>
                <w:sz w:val="20"/>
                <w:szCs w:val="20"/>
              </w:rPr>
            </w:pPr>
            <w:r w:rsidRPr="00BA1BE5">
              <w:rPr>
                <w:rFonts w:ascii="Tahoma" w:eastAsia="Verdana" w:hAnsi="Tahoma" w:cs="Tahoma"/>
                <w:color w:val="000000"/>
                <w:sz w:val="20"/>
                <w:szCs w:val="20"/>
              </w:rPr>
              <w:t>Apyvarta</w:t>
            </w:r>
            <w:r w:rsidR="004E1CFF" w:rsidRPr="00BA1BE5">
              <w:rPr>
                <w:rFonts w:ascii="Tahoma" w:eastAsia="Verdana" w:hAnsi="Tahoma" w:cs="Tahoma"/>
                <w:color w:val="000000"/>
                <w:sz w:val="20"/>
                <w:szCs w:val="20"/>
              </w:rPr>
              <w:t>;</w:t>
            </w:r>
          </w:p>
          <w:p w14:paraId="432EB38E" w14:textId="1238F4B4" w:rsidR="00916E6F" w:rsidRPr="00BA1BE5" w:rsidRDefault="00916E6F" w:rsidP="006F3029">
            <w:pPr>
              <w:pStyle w:val="ListParagraph"/>
              <w:numPr>
                <w:ilvl w:val="0"/>
                <w:numId w:val="7"/>
              </w:numPr>
              <w:jc w:val="both"/>
              <w:rPr>
                <w:rFonts w:ascii="Tahoma" w:eastAsia="Verdana" w:hAnsi="Tahoma" w:cs="Tahoma"/>
                <w:color w:val="000000"/>
                <w:sz w:val="20"/>
                <w:szCs w:val="20"/>
              </w:rPr>
            </w:pPr>
            <w:r w:rsidRPr="00BA1BE5">
              <w:rPr>
                <w:rFonts w:ascii="Tahoma" w:eastAsia="Verdana" w:hAnsi="Tahoma" w:cs="Tahoma"/>
                <w:color w:val="000000"/>
                <w:sz w:val="20"/>
                <w:szCs w:val="20"/>
              </w:rPr>
              <w:t>Įmonės įkūrimo data</w:t>
            </w:r>
            <w:r w:rsidR="004E1CFF" w:rsidRPr="00BA1BE5">
              <w:rPr>
                <w:rFonts w:ascii="Tahoma" w:eastAsia="Verdana" w:hAnsi="Tahoma" w:cs="Tahoma"/>
                <w:color w:val="000000"/>
                <w:sz w:val="20"/>
                <w:szCs w:val="20"/>
              </w:rPr>
              <w:t>.</w:t>
            </w:r>
          </w:p>
          <w:p w14:paraId="27CDB13C" w14:textId="0AF0D4CE" w:rsidR="00065640" w:rsidRPr="00BA1BE5" w:rsidRDefault="3BA35F57" w:rsidP="006F3029">
            <w:pPr>
              <w:jc w:val="both"/>
              <w:rPr>
                <w:rFonts w:ascii="Tahoma" w:eastAsia="Verdana" w:hAnsi="Tahoma" w:cs="Tahoma"/>
                <w:color w:val="000000" w:themeColor="text1"/>
                <w:sz w:val="20"/>
                <w:szCs w:val="20"/>
              </w:rPr>
            </w:pPr>
            <w:r w:rsidRPr="00BA1BE5">
              <w:rPr>
                <w:rFonts w:ascii="Tahoma" w:eastAsia="Verdana" w:hAnsi="Tahoma" w:cs="Tahoma"/>
                <w:color w:val="000000" w:themeColor="text1"/>
                <w:sz w:val="20"/>
                <w:szCs w:val="20"/>
              </w:rPr>
              <w:t xml:space="preserve">Po </w:t>
            </w:r>
            <w:r w:rsidR="640E19C8" w:rsidRPr="00BA1BE5">
              <w:rPr>
                <w:rFonts w:ascii="Tahoma" w:eastAsia="Verdana" w:hAnsi="Tahoma" w:cs="Tahoma"/>
                <w:color w:val="000000" w:themeColor="text1"/>
                <w:sz w:val="20"/>
                <w:szCs w:val="20"/>
              </w:rPr>
              <w:t xml:space="preserve">šių </w:t>
            </w:r>
            <w:r w:rsidRPr="00BA1BE5">
              <w:rPr>
                <w:rFonts w:ascii="Tahoma" w:eastAsia="Verdana" w:hAnsi="Tahoma" w:cs="Tahoma"/>
                <w:color w:val="000000" w:themeColor="text1"/>
                <w:sz w:val="20"/>
                <w:szCs w:val="20"/>
              </w:rPr>
              <w:t xml:space="preserve">duomenų </w:t>
            </w:r>
            <w:r w:rsidR="353D9BC7" w:rsidRPr="00BA1BE5">
              <w:rPr>
                <w:rFonts w:ascii="Tahoma" w:eastAsia="Verdana" w:hAnsi="Tahoma" w:cs="Tahoma"/>
                <w:color w:val="000000" w:themeColor="text1"/>
                <w:sz w:val="20"/>
                <w:szCs w:val="20"/>
              </w:rPr>
              <w:t>užkrovimo</w:t>
            </w:r>
            <w:r w:rsidRPr="00BA1BE5">
              <w:rPr>
                <w:rFonts w:ascii="Tahoma" w:eastAsia="Verdana" w:hAnsi="Tahoma" w:cs="Tahoma"/>
                <w:color w:val="000000" w:themeColor="text1"/>
                <w:sz w:val="20"/>
                <w:szCs w:val="20"/>
              </w:rPr>
              <w:t xml:space="preserve"> </w:t>
            </w:r>
            <w:r w:rsidR="353D9BC7" w:rsidRPr="00BA1BE5">
              <w:rPr>
                <w:rFonts w:ascii="Tahoma" w:eastAsia="Verdana" w:hAnsi="Tahoma" w:cs="Tahoma"/>
                <w:color w:val="000000" w:themeColor="text1"/>
                <w:sz w:val="20"/>
                <w:szCs w:val="20"/>
              </w:rPr>
              <w:t>sistema tikrina</w:t>
            </w:r>
            <w:r w:rsidRPr="00BA1BE5">
              <w:rPr>
                <w:rFonts w:ascii="Tahoma" w:eastAsia="Verdana" w:hAnsi="Tahoma" w:cs="Tahoma"/>
                <w:color w:val="000000" w:themeColor="text1"/>
                <w:sz w:val="20"/>
                <w:szCs w:val="20"/>
              </w:rPr>
              <w:t xml:space="preserve"> ar </w:t>
            </w:r>
            <w:r w:rsidR="640E19C8" w:rsidRPr="00BA1BE5">
              <w:rPr>
                <w:rFonts w:ascii="Tahoma" w:eastAsia="Verdana" w:hAnsi="Tahoma" w:cs="Tahoma"/>
                <w:color w:val="000000" w:themeColor="text1"/>
                <w:sz w:val="20"/>
                <w:szCs w:val="20"/>
              </w:rPr>
              <w:t>API</w:t>
            </w:r>
            <w:r w:rsidRPr="00BA1BE5">
              <w:rPr>
                <w:rFonts w:ascii="Tahoma" w:eastAsia="Verdana" w:hAnsi="Tahoma" w:cs="Tahoma"/>
                <w:color w:val="000000" w:themeColor="text1"/>
                <w:sz w:val="20"/>
                <w:szCs w:val="20"/>
              </w:rPr>
              <w:t xml:space="preserve"> </w:t>
            </w:r>
            <w:r w:rsidR="779996D4" w:rsidRPr="00BA1BE5">
              <w:rPr>
                <w:rFonts w:ascii="Tahoma" w:eastAsia="Verdana" w:hAnsi="Tahoma" w:cs="Tahoma"/>
                <w:color w:val="000000" w:themeColor="text1"/>
                <w:sz w:val="20"/>
                <w:szCs w:val="20"/>
              </w:rPr>
              <w:t>gražino visus duomenis</w:t>
            </w:r>
            <w:r w:rsidR="3930AFA4" w:rsidRPr="00BA1BE5">
              <w:rPr>
                <w:rFonts w:ascii="Tahoma" w:eastAsia="Verdana" w:hAnsi="Tahoma" w:cs="Tahoma"/>
                <w:color w:val="000000" w:themeColor="text1"/>
                <w:sz w:val="20"/>
                <w:szCs w:val="20"/>
              </w:rPr>
              <w:t xml:space="preserve"> ir</w:t>
            </w:r>
            <w:r w:rsidR="006E3135" w:rsidRPr="00BA1BE5">
              <w:rPr>
                <w:rFonts w:ascii="Tahoma" w:eastAsia="Verdana" w:hAnsi="Tahoma" w:cs="Tahoma"/>
                <w:color w:val="000000" w:themeColor="text1"/>
                <w:sz w:val="20"/>
                <w:szCs w:val="20"/>
              </w:rPr>
              <w:t xml:space="preserve"> kiekviena</w:t>
            </w:r>
            <w:r w:rsidR="00050920" w:rsidRPr="00BA1BE5">
              <w:rPr>
                <w:rFonts w:ascii="Tahoma" w:eastAsia="Verdana" w:hAnsi="Tahoma" w:cs="Tahoma"/>
                <w:color w:val="000000" w:themeColor="text1"/>
                <w:sz w:val="20"/>
                <w:szCs w:val="20"/>
              </w:rPr>
              <w:t>i įmonei</w:t>
            </w:r>
            <w:r w:rsidR="3930AFA4" w:rsidRPr="00BA1BE5">
              <w:rPr>
                <w:rFonts w:ascii="Tahoma" w:eastAsia="Verdana" w:hAnsi="Tahoma" w:cs="Tahoma"/>
                <w:color w:val="000000" w:themeColor="text1"/>
                <w:sz w:val="20"/>
                <w:szCs w:val="20"/>
              </w:rPr>
              <w:t xml:space="preserve"> </w:t>
            </w:r>
            <w:r w:rsidR="00050920" w:rsidRPr="00BA1BE5">
              <w:rPr>
                <w:rFonts w:ascii="Tahoma" w:eastAsia="Verdana" w:hAnsi="Tahoma" w:cs="Tahoma"/>
                <w:color w:val="000000" w:themeColor="text1"/>
                <w:sz w:val="20"/>
                <w:szCs w:val="20"/>
              </w:rPr>
              <w:t>priskiria</w:t>
            </w:r>
            <w:r w:rsidR="3930AFA4" w:rsidRPr="00BA1BE5">
              <w:rPr>
                <w:rFonts w:ascii="Tahoma" w:eastAsia="Verdana" w:hAnsi="Tahoma" w:cs="Tahoma"/>
                <w:color w:val="000000" w:themeColor="text1"/>
                <w:sz w:val="20"/>
                <w:szCs w:val="20"/>
              </w:rPr>
              <w:t xml:space="preserve"> status</w:t>
            </w:r>
            <w:r w:rsidR="00050920" w:rsidRPr="00BA1BE5">
              <w:rPr>
                <w:rFonts w:ascii="Tahoma" w:eastAsia="Verdana" w:hAnsi="Tahoma" w:cs="Tahoma"/>
                <w:color w:val="000000" w:themeColor="text1"/>
                <w:sz w:val="20"/>
                <w:szCs w:val="20"/>
              </w:rPr>
              <w:t>ą</w:t>
            </w:r>
            <w:r w:rsidR="779996D4" w:rsidRPr="00BA1BE5">
              <w:rPr>
                <w:rFonts w:ascii="Tahoma" w:eastAsia="Verdana" w:hAnsi="Tahoma" w:cs="Tahoma"/>
                <w:color w:val="000000" w:themeColor="text1"/>
                <w:sz w:val="20"/>
                <w:szCs w:val="20"/>
              </w:rPr>
              <w:t xml:space="preserve">. </w:t>
            </w:r>
          </w:p>
          <w:tbl>
            <w:tblPr>
              <w:tblStyle w:val="TableGrid"/>
              <w:tblW w:w="8040" w:type="dxa"/>
              <w:tblLook w:val="06A0" w:firstRow="1" w:lastRow="0" w:firstColumn="1" w:lastColumn="0" w:noHBand="1" w:noVBand="1"/>
            </w:tblPr>
            <w:tblGrid>
              <w:gridCol w:w="1633"/>
              <w:gridCol w:w="3570"/>
              <w:gridCol w:w="2837"/>
            </w:tblGrid>
            <w:tr w:rsidR="3732CB66" w:rsidRPr="00BA1BE5" w14:paraId="042C3457" w14:textId="77777777" w:rsidTr="00E95570">
              <w:trPr>
                <w:trHeight w:val="300"/>
              </w:trPr>
              <w:tc>
                <w:tcPr>
                  <w:tcW w:w="1633" w:type="dxa"/>
                </w:tcPr>
                <w:p w14:paraId="096EAAC1" w14:textId="73B48E85" w:rsidR="6663143C" w:rsidRPr="00BA1BE5" w:rsidRDefault="6663143C" w:rsidP="006F3029">
                  <w:pPr>
                    <w:jc w:val="both"/>
                    <w:rPr>
                      <w:rFonts w:ascii="Tahoma" w:eastAsia="Verdana" w:hAnsi="Tahoma" w:cs="Tahoma"/>
                      <w:b/>
                      <w:color w:val="000000" w:themeColor="text1"/>
                      <w:sz w:val="20"/>
                      <w:szCs w:val="20"/>
                    </w:rPr>
                  </w:pPr>
                  <w:r w:rsidRPr="00BA1BE5">
                    <w:rPr>
                      <w:rFonts w:ascii="Tahoma" w:eastAsia="Verdana" w:hAnsi="Tahoma" w:cs="Tahoma"/>
                      <w:b/>
                      <w:color w:val="000000" w:themeColor="text1"/>
                      <w:sz w:val="20"/>
                      <w:szCs w:val="20"/>
                    </w:rPr>
                    <w:t>Statusas</w:t>
                  </w:r>
                </w:p>
              </w:tc>
              <w:tc>
                <w:tcPr>
                  <w:tcW w:w="3570" w:type="dxa"/>
                </w:tcPr>
                <w:p w14:paraId="522E4F14" w14:textId="0AE28E7D" w:rsidR="6663143C" w:rsidRPr="00BA1BE5" w:rsidRDefault="6663143C" w:rsidP="006F3029">
                  <w:pPr>
                    <w:jc w:val="both"/>
                    <w:rPr>
                      <w:rFonts w:ascii="Tahoma" w:eastAsia="Verdana" w:hAnsi="Tahoma" w:cs="Tahoma"/>
                      <w:b/>
                      <w:color w:val="000000" w:themeColor="text1"/>
                      <w:sz w:val="20"/>
                      <w:szCs w:val="20"/>
                    </w:rPr>
                  </w:pPr>
                  <w:r w:rsidRPr="00BA1BE5">
                    <w:rPr>
                      <w:rFonts w:ascii="Tahoma" w:eastAsia="Verdana" w:hAnsi="Tahoma" w:cs="Tahoma"/>
                      <w:b/>
                      <w:color w:val="000000" w:themeColor="text1"/>
                      <w:sz w:val="20"/>
                      <w:szCs w:val="20"/>
                    </w:rPr>
                    <w:t>Aprašymas</w:t>
                  </w:r>
                </w:p>
              </w:tc>
              <w:tc>
                <w:tcPr>
                  <w:tcW w:w="2837" w:type="dxa"/>
                </w:tcPr>
                <w:p w14:paraId="6F6E5438" w14:textId="74FFFBD1" w:rsidR="53D2395E" w:rsidRPr="00BA1BE5" w:rsidRDefault="53D2395E" w:rsidP="006F3029">
                  <w:pPr>
                    <w:jc w:val="both"/>
                    <w:rPr>
                      <w:rFonts w:ascii="Tahoma" w:eastAsia="Verdana" w:hAnsi="Tahoma" w:cs="Tahoma"/>
                      <w:b/>
                      <w:color w:val="000000" w:themeColor="text1"/>
                      <w:sz w:val="20"/>
                      <w:szCs w:val="20"/>
                    </w:rPr>
                  </w:pPr>
                  <w:r w:rsidRPr="00BA1BE5">
                    <w:rPr>
                      <w:rFonts w:ascii="Tahoma" w:eastAsia="Verdana" w:hAnsi="Tahoma" w:cs="Tahoma"/>
                      <w:b/>
                      <w:color w:val="000000" w:themeColor="text1"/>
                      <w:sz w:val="20"/>
                      <w:szCs w:val="20"/>
                    </w:rPr>
                    <w:t>Veiksmas</w:t>
                  </w:r>
                </w:p>
              </w:tc>
            </w:tr>
            <w:tr w:rsidR="3732CB66" w:rsidRPr="00BA1BE5" w14:paraId="4075E936" w14:textId="77777777" w:rsidTr="00E95570">
              <w:trPr>
                <w:trHeight w:val="300"/>
              </w:trPr>
              <w:tc>
                <w:tcPr>
                  <w:tcW w:w="1633" w:type="dxa"/>
                </w:tcPr>
                <w:p w14:paraId="5128D12C" w14:textId="1F0D6D97" w:rsidR="53D2395E" w:rsidRPr="00BA1BE5" w:rsidRDefault="53D2395E" w:rsidP="006F3029">
                  <w:pPr>
                    <w:jc w:val="both"/>
                    <w:rPr>
                      <w:rFonts w:ascii="Tahoma" w:eastAsia="Verdana" w:hAnsi="Tahoma" w:cs="Tahoma"/>
                      <w:color w:val="000000" w:themeColor="text1"/>
                      <w:sz w:val="20"/>
                      <w:szCs w:val="20"/>
                    </w:rPr>
                  </w:pPr>
                  <w:r w:rsidRPr="00BA1BE5">
                    <w:rPr>
                      <w:rFonts w:ascii="Tahoma" w:eastAsia="Verdana" w:hAnsi="Tahoma" w:cs="Tahoma"/>
                      <w:color w:val="000000" w:themeColor="text1"/>
                      <w:sz w:val="20"/>
                      <w:szCs w:val="20"/>
                    </w:rPr>
                    <w:t>Nėra visų reikalingų duomenų registracijai</w:t>
                  </w:r>
                </w:p>
              </w:tc>
              <w:tc>
                <w:tcPr>
                  <w:tcW w:w="3570" w:type="dxa"/>
                </w:tcPr>
                <w:p w14:paraId="3640D9A7" w14:textId="6AEF37D9" w:rsidR="53D2395E" w:rsidRPr="00BA1BE5" w:rsidRDefault="53D2395E" w:rsidP="006F3029">
                  <w:pPr>
                    <w:jc w:val="both"/>
                    <w:rPr>
                      <w:rFonts w:ascii="Tahoma" w:eastAsia="Verdana" w:hAnsi="Tahoma" w:cs="Tahoma"/>
                      <w:color w:val="000000" w:themeColor="text1"/>
                      <w:sz w:val="20"/>
                      <w:szCs w:val="20"/>
                    </w:rPr>
                  </w:pPr>
                  <w:r w:rsidRPr="00BA1BE5">
                    <w:rPr>
                      <w:rFonts w:ascii="Tahoma" w:eastAsia="Verdana" w:hAnsi="Tahoma" w:cs="Tahoma"/>
                      <w:color w:val="000000" w:themeColor="text1"/>
                      <w:sz w:val="20"/>
                      <w:szCs w:val="20"/>
                    </w:rPr>
                    <w:t xml:space="preserve">Trūksta el. </w:t>
                  </w:r>
                  <w:r w:rsidR="00050920" w:rsidRPr="00BA1BE5">
                    <w:rPr>
                      <w:rFonts w:ascii="Tahoma" w:eastAsia="Verdana" w:hAnsi="Tahoma" w:cs="Tahoma"/>
                      <w:color w:val="000000" w:themeColor="text1"/>
                      <w:sz w:val="20"/>
                      <w:szCs w:val="20"/>
                    </w:rPr>
                    <w:t>p</w:t>
                  </w:r>
                  <w:r w:rsidRPr="00BA1BE5">
                    <w:rPr>
                      <w:rFonts w:ascii="Tahoma" w:eastAsia="Verdana" w:hAnsi="Tahoma" w:cs="Tahoma"/>
                      <w:color w:val="000000" w:themeColor="text1"/>
                      <w:sz w:val="20"/>
                      <w:szCs w:val="20"/>
                    </w:rPr>
                    <w:t>ašto adreso</w:t>
                  </w:r>
                </w:p>
              </w:tc>
              <w:tc>
                <w:tcPr>
                  <w:tcW w:w="2837" w:type="dxa"/>
                </w:tcPr>
                <w:p w14:paraId="00CDECF3" w14:textId="11ABD71B" w:rsidR="3732CB66" w:rsidRPr="00BA1BE5" w:rsidRDefault="53D2395E" w:rsidP="006F3029">
                  <w:pPr>
                    <w:jc w:val="both"/>
                    <w:rPr>
                      <w:rFonts w:ascii="Tahoma" w:eastAsia="Verdana" w:hAnsi="Tahoma" w:cs="Tahoma"/>
                      <w:color w:val="000000" w:themeColor="text1"/>
                      <w:sz w:val="20"/>
                      <w:szCs w:val="20"/>
                    </w:rPr>
                  </w:pPr>
                  <w:r w:rsidRPr="00BA1BE5">
                    <w:rPr>
                      <w:rFonts w:ascii="Tahoma" w:eastAsia="Verdana" w:hAnsi="Tahoma" w:cs="Tahoma"/>
                      <w:color w:val="000000" w:themeColor="text1"/>
                      <w:sz w:val="20"/>
                      <w:szCs w:val="20"/>
                    </w:rPr>
                    <w:t xml:space="preserve">Naudotojas turintis teisę, gali pridėti el. </w:t>
                  </w:r>
                  <w:r w:rsidR="00050920" w:rsidRPr="00BA1BE5">
                    <w:rPr>
                      <w:rFonts w:ascii="Tahoma" w:eastAsia="Verdana" w:hAnsi="Tahoma" w:cs="Tahoma"/>
                      <w:color w:val="000000" w:themeColor="text1"/>
                      <w:sz w:val="20"/>
                      <w:szCs w:val="20"/>
                    </w:rPr>
                    <w:t>p</w:t>
                  </w:r>
                  <w:r w:rsidRPr="00BA1BE5">
                    <w:rPr>
                      <w:rFonts w:ascii="Tahoma" w:eastAsia="Verdana" w:hAnsi="Tahoma" w:cs="Tahoma"/>
                      <w:color w:val="000000" w:themeColor="text1"/>
                      <w:sz w:val="20"/>
                      <w:szCs w:val="20"/>
                    </w:rPr>
                    <w:t>aštą</w:t>
                  </w:r>
                  <w:r w:rsidR="754F6B37" w:rsidRPr="00BA1BE5">
                    <w:rPr>
                      <w:rFonts w:ascii="Tahoma" w:eastAsia="Verdana" w:hAnsi="Tahoma" w:cs="Tahoma"/>
                      <w:color w:val="000000" w:themeColor="text1"/>
                      <w:sz w:val="20"/>
                      <w:szCs w:val="20"/>
                    </w:rPr>
                    <w:t xml:space="preserve"> ir (ne)patvirtinti anketą</w:t>
                  </w:r>
                  <w:r w:rsidR="00050920" w:rsidRPr="00BA1BE5">
                    <w:rPr>
                      <w:rFonts w:ascii="Tahoma" w:eastAsia="Verdana" w:hAnsi="Tahoma" w:cs="Tahoma"/>
                      <w:color w:val="000000" w:themeColor="text1"/>
                      <w:sz w:val="20"/>
                      <w:szCs w:val="20"/>
                    </w:rPr>
                    <w:t>.</w:t>
                  </w:r>
                </w:p>
              </w:tc>
            </w:tr>
            <w:tr w:rsidR="3732CB66" w:rsidRPr="00BA1BE5" w14:paraId="6C7CAF50" w14:textId="77777777" w:rsidTr="00E95570">
              <w:trPr>
                <w:trHeight w:val="300"/>
              </w:trPr>
              <w:tc>
                <w:tcPr>
                  <w:tcW w:w="1633" w:type="dxa"/>
                </w:tcPr>
                <w:p w14:paraId="08F084E0" w14:textId="77D6D540" w:rsidR="53D2395E" w:rsidRPr="00BA1BE5" w:rsidRDefault="53D2395E" w:rsidP="006F3029">
                  <w:pPr>
                    <w:jc w:val="both"/>
                    <w:rPr>
                      <w:rFonts w:ascii="Tahoma" w:eastAsia="Verdana" w:hAnsi="Tahoma" w:cs="Tahoma"/>
                      <w:color w:val="000000" w:themeColor="text1"/>
                      <w:sz w:val="20"/>
                      <w:szCs w:val="20"/>
                    </w:rPr>
                  </w:pPr>
                  <w:r w:rsidRPr="00BA1BE5">
                    <w:rPr>
                      <w:rFonts w:ascii="Tahoma" w:eastAsia="Verdana" w:hAnsi="Tahoma" w:cs="Tahoma"/>
                      <w:color w:val="000000" w:themeColor="text1"/>
                      <w:sz w:val="20"/>
                      <w:szCs w:val="20"/>
                    </w:rPr>
                    <w:t>Reikalingas patikrinimas</w:t>
                  </w:r>
                </w:p>
              </w:tc>
              <w:tc>
                <w:tcPr>
                  <w:tcW w:w="3570" w:type="dxa"/>
                </w:tcPr>
                <w:p w14:paraId="3EFE7D01" w14:textId="1D1686DB" w:rsidR="53D2395E" w:rsidRPr="00BA1BE5" w:rsidRDefault="53D2395E" w:rsidP="006F3029">
                  <w:pPr>
                    <w:jc w:val="both"/>
                    <w:rPr>
                      <w:rFonts w:ascii="Tahoma" w:eastAsia="Verdana" w:hAnsi="Tahoma" w:cs="Tahoma"/>
                      <w:color w:val="000000" w:themeColor="text1"/>
                      <w:sz w:val="20"/>
                      <w:szCs w:val="20"/>
                    </w:rPr>
                  </w:pPr>
                  <w:r w:rsidRPr="00BA1BE5">
                    <w:rPr>
                      <w:rFonts w:ascii="Tahoma" w:eastAsia="Verdana" w:hAnsi="Tahoma" w:cs="Tahoma"/>
                      <w:color w:val="000000" w:themeColor="text1"/>
                      <w:sz w:val="20"/>
                      <w:szCs w:val="20"/>
                    </w:rPr>
                    <w:t xml:space="preserve">El. paštai neprasideda </w:t>
                  </w:r>
                  <w:r w:rsidR="00050920" w:rsidRPr="00BA1BE5">
                    <w:rPr>
                      <w:rFonts w:ascii="Tahoma" w:eastAsia="Verdana" w:hAnsi="Tahoma" w:cs="Tahoma"/>
                      <w:color w:val="000000" w:themeColor="text1"/>
                      <w:sz w:val="20"/>
                      <w:szCs w:val="20"/>
                    </w:rPr>
                    <w:t>„</w:t>
                  </w:r>
                  <w:r w:rsidRPr="00BA1BE5">
                    <w:rPr>
                      <w:rFonts w:ascii="Tahoma" w:eastAsia="Verdana" w:hAnsi="Tahoma" w:cs="Tahoma"/>
                      <w:i/>
                      <w:iCs/>
                      <w:color w:val="000000" w:themeColor="text1"/>
                      <w:sz w:val="20"/>
                      <w:szCs w:val="20"/>
                    </w:rPr>
                    <w:t>info@...</w:t>
                  </w:r>
                  <w:r w:rsidR="00050920" w:rsidRPr="00BA1BE5">
                    <w:rPr>
                      <w:rFonts w:ascii="Tahoma" w:eastAsia="Verdana" w:hAnsi="Tahoma" w:cs="Tahoma"/>
                      <w:color w:val="000000" w:themeColor="text1"/>
                      <w:sz w:val="20"/>
                      <w:szCs w:val="20"/>
                    </w:rPr>
                    <w:t>“</w:t>
                  </w:r>
                  <w:r w:rsidRPr="00BA1BE5">
                    <w:rPr>
                      <w:rFonts w:ascii="Tahoma" w:eastAsia="Verdana" w:hAnsi="Tahoma" w:cs="Tahoma"/>
                      <w:color w:val="000000" w:themeColor="text1"/>
                      <w:sz w:val="20"/>
                      <w:szCs w:val="20"/>
                    </w:rPr>
                    <w:t>, įmonės turintis tam tikr</w:t>
                  </w:r>
                  <w:r w:rsidR="00050920" w:rsidRPr="00BA1BE5">
                    <w:rPr>
                      <w:rFonts w:ascii="Tahoma" w:eastAsia="Verdana" w:hAnsi="Tahoma" w:cs="Tahoma"/>
                      <w:color w:val="000000" w:themeColor="text1"/>
                      <w:sz w:val="20"/>
                      <w:szCs w:val="20"/>
                    </w:rPr>
                    <w:t>ą</w:t>
                  </w:r>
                  <w:r w:rsidRPr="00BA1BE5">
                    <w:rPr>
                      <w:rFonts w:ascii="Tahoma" w:eastAsia="Verdana" w:hAnsi="Tahoma" w:cs="Tahoma"/>
                      <w:color w:val="000000" w:themeColor="text1"/>
                      <w:sz w:val="20"/>
                      <w:szCs w:val="20"/>
                    </w:rPr>
                    <w:t xml:space="preserve"> teisin</w:t>
                  </w:r>
                  <w:r w:rsidR="00050920" w:rsidRPr="00BA1BE5">
                    <w:rPr>
                      <w:rFonts w:ascii="Tahoma" w:eastAsia="Verdana" w:hAnsi="Tahoma" w:cs="Tahoma"/>
                      <w:color w:val="000000" w:themeColor="text1"/>
                      <w:sz w:val="20"/>
                      <w:szCs w:val="20"/>
                    </w:rPr>
                    <w:t>į</w:t>
                  </w:r>
                  <w:r w:rsidRPr="00BA1BE5">
                    <w:rPr>
                      <w:rFonts w:ascii="Tahoma" w:eastAsia="Verdana" w:hAnsi="Tahoma" w:cs="Tahoma"/>
                      <w:color w:val="000000" w:themeColor="text1"/>
                      <w:sz w:val="20"/>
                      <w:szCs w:val="20"/>
                    </w:rPr>
                    <w:t xml:space="preserve"> status</w:t>
                  </w:r>
                  <w:r w:rsidR="00050920" w:rsidRPr="00BA1BE5">
                    <w:rPr>
                      <w:rFonts w:ascii="Tahoma" w:eastAsia="Verdana" w:hAnsi="Tahoma" w:cs="Tahoma"/>
                      <w:color w:val="000000" w:themeColor="text1"/>
                      <w:sz w:val="20"/>
                      <w:szCs w:val="20"/>
                    </w:rPr>
                    <w:t>ą</w:t>
                  </w:r>
                  <w:r w:rsidRPr="00BA1BE5">
                    <w:rPr>
                      <w:rFonts w:ascii="Tahoma" w:eastAsia="Verdana" w:hAnsi="Tahoma" w:cs="Tahoma"/>
                      <w:color w:val="000000" w:themeColor="text1"/>
                      <w:sz w:val="20"/>
                      <w:szCs w:val="20"/>
                    </w:rPr>
                    <w:t xml:space="preserve"> arba </w:t>
                  </w:r>
                  <w:r w:rsidR="00050920" w:rsidRPr="00BA1BE5">
                    <w:rPr>
                      <w:rFonts w:ascii="Tahoma" w:eastAsia="Verdana" w:hAnsi="Tahoma" w:cs="Tahoma"/>
                      <w:color w:val="000000" w:themeColor="text1"/>
                      <w:sz w:val="20"/>
                      <w:szCs w:val="20"/>
                    </w:rPr>
                    <w:t xml:space="preserve">įmonės </w:t>
                  </w:r>
                  <w:r w:rsidRPr="00BA1BE5">
                    <w:rPr>
                      <w:rFonts w:ascii="Tahoma" w:eastAsia="Verdana" w:hAnsi="Tahoma" w:cs="Tahoma"/>
                      <w:color w:val="000000" w:themeColor="text1"/>
                      <w:sz w:val="20"/>
                      <w:szCs w:val="20"/>
                    </w:rPr>
                    <w:t>apyvartos</w:t>
                  </w:r>
                  <w:r w:rsidR="00124314" w:rsidRPr="00BA1BE5">
                    <w:rPr>
                      <w:rFonts w:ascii="Tahoma" w:eastAsia="Verdana" w:hAnsi="Tahoma" w:cs="Tahoma"/>
                      <w:color w:val="000000" w:themeColor="text1"/>
                      <w:sz w:val="20"/>
                      <w:szCs w:val="20"/>
                    </w:rPr>
                    <w:t xml:space="preserve"> yra </w:t>
                  </w:r>
                  <w:r w:rsidR="00B17E5B" w:rsidRPr="00BA1BE5">
                    <w:rPr>
                      <w:rFonts w:ascii="Tahoma" w:eastAsia="Verdana" w:hAnsi="Tahoma" w:cs="Tahoma"/>
                      <w:color w:val="000000" w:themeColor="text1"/>
                      <w:sz w:val="20"/>
                      <w:szCs w:val="20"/>
                    </w:rPr>
                    <w:t>mažesnė arba didesnė už tam tikrą skaičių</w:t>
                  </w:r>
                  <w:r w:rsidRPr="00BA1BE5">
                    <w:rPr>
                      <w:rFonts w:ascii="Tahoma" w:eastAsia="Verdana" w:hAnsi="Tahoma" w:cs="Tahoma"/>
                      <w:color w:val="000000" w:themeColor="text1"/>
                      <w:sz w:val="20"/>
                      <w:szCs w:val="20"/>
                    </w:rPr>
                    <w:t>.</w:t>
                  </w:r>
                </w:p>
              </w:tc>
              <w:tc>
                <w:tcPr>
                  <w:tcW w:w="2837" w:type="dxa"/>
                </w:tcPr>
                <w:p w14:paraId="608B267D" w14:textId="1057E36C" w:rsidR="3732CB66" w:rsidRPr="00BA1BE5" w:rsidRDefault="53D2395E" w:rsidP="006F3029">
                  <w:pPr>
                    <w:jc w:val="both"/>
                    <w:rPr>
                      <w:rFonts w:ascii="Tahoma" w:eastAsia="Verdana" w:hAnsi="Tahoma" w:cs="Tahoma"/>
                      <w:color w:val="000000" w:themeColor="text1"/>
                      <w:sz w:val="20"/>
                      <w:szCs w:val="20"/>
                    </w:rPr>
                  </w:pPr>
                  <w:r w:rsidRPr="00BA1BE5">
                    <w:rPr>
                      <w:rFonts w:ascii="Tahoma" w:eastAsia="Verdana" w:hAnsi="Tahoma" w:cs="Tahoma"/>
                      <w:color w:val="000000" w:themeColor="text1"/>
                      <w:sz w:val="20"/>
                      <w:szCs w:val="20"/>
                    </w:rPr>
                    <w:t xml:space="preserve">Naudotojas turintis teisę, redaguoja informaciją ir </w:t>
                  </w:r>
                  <w:r w:rsidR="24D66704" w:rsidRPr="00BA1BE5">
                    <w:rPr>
                      <w:rFonts w:ascii="Tahoma" w:eastAsia="Verdana" w:hAnsi="Tahoma" w:cs="Tahoma"/>
                      <w:color w:val="000000" w:themeColor="text1"/>
                      <w:sz w:val="20"/>
                      <w:szCs w:val="20"/>
                    </w:rPr>
                    <w:t>(ne)</w:t>
                  </w:r>
                  <w:r w:rsidRPr="00BA1BE5">
                    <w:rPr>
                      <w:rFonts w:ascii="Tahoma" w:eastAsia="Verdana" w:hAnsi="Tahoma" w:cs="Tahoma"/>
                      <w:color w:val="000000" w:themeColor="text1"/>
                      <w:sz w:val="20"/>
                      <w:szCs w:val="20"/>
                    </w:rPr>
                    <w:t>patvi</w:t>
                  </w:r>
                  <w:r w:rsidR="6B631369" w:rsidRPr="00BA1BE5">
                    <w:rPr>
                      <w:rFonts w:ascii="Tahoma" w:eastAsia="Verdana" w:hAnsi="Tahoma" w:cs="Tahoma"/>
                      <w:color w:val="000000" w:themeColor="text1"/>
                      <w:sz w:val="20"/>
                      <w:szCs w:val="20"/>
                    </w:rPr>
                    <w:t>r</w:t>
                  </w:r>
                  <w:r w:rsidRPr="00BA1BE5">
                    <w:rPr>
                      <w:rFonts w:ascii="Tahoma" w:eastAsia="Verdana" w:hAnsi="Tahoma" w:cs="Tahoma"/>
                      <w:color w:val="000000" w:themeColor="text1"/>
                      <w:sz w:val="20"/>
                      <w:szCs w:val="20"/>
                    </w:rPr>
                    <w:t>tin</w:t>
                  </w:r>
                  <w:r w:rsidR="1DB97843" w:rsidRPr="00BA1BE5">
                    <w:rPr>
                      <w:rFonts w:ascii="Tahoma" w:eastAsia="Verdana" w:hAnsi="Tahoma" w:cs="Tahoma"/>
                      <w:color w:val="000000" w:themeColor="text1"/>
                      <w:sz w:val="20"/>
                      <w:szCs w:val="20"/>
                    </w:rPr>
                    <w:t>ti anketą</w:t>
                  </w:r>
                </w:p>
              </w:tc>
            </w:tr>
            <w:tr w:rsidR="3732CB66" w:rsidRPr="00BA1BE5" w14:paraId="059A6A54" w14:textId="77777777" w:rsidTr="00E95570">
              <w:trPr>
                <w:trHeight w:val="300"/>
              </w:trPr>
              <w:tc>
                <w:tcPr>
                  <w:tcW w:w="1633" w:type="dxa"/>
                </w:tcPr>
                <w:p w14:paraId="0604F861" w14:textId="79A57D13" w:rsidR="53D2395E" w:rsidRPr="00BA1BE5" w:rsidRDefault="53D2395E" w:rsidP="006F3029">
                  <w:pPr>
                    <w:jc w:val="both"/>
                    <w:rPr>
                      <w:rFonts w:ascii="Tahoma" w:eastAsia="Verdana" w:hAnsi="Tahoma" w:cs="Tahoma"/>
                      <w:color w:val="000000" w:themeColor="text1"/>
                      <w:sz w:val="20"/>
                      <w:szCs w:val="20"/>
                    </w:rPr>
                  </w:pPr>
                  <w:r w:rsidRPr="00BA1BE5">
                    <w:rPr>
                      <w:rFonts w:ascii="Tahoma" w:eastAsia="Verdana" w:hAnsi="Tahoma" w:cs="Tahoma"/>
                      <w:color w:val="000000" w:themeColor="text1"/>
                      <w:sz w:val="20"/>
                      <w:szCs w:val="20"/>
                    </w:rPr>
                    <w:t>Sukurta įmonės anketa</w:t>
                  </w:r>
                </w:p>
              </w:tc>
              <w:tc>
                <w:tcPr>
                  <w:tcW w:w="3570" w:type="dxa"/>
                </w:tcPr>
                <w:p w14:paraId="724D6495" w14:textId="6B31C3AF" w:rsidR="3732CB66" w:rsidRPr="00BA1BE5" w:rsidRDefault="53D2395E" w:rsidP="006F3029">
                  <w:pPr>
                    <w:jc w:val="both"/>
                    <w:rPr>
                      <w:rFonts w:ascii="Tahoma" w:eastAsia="Verdana" w:hAnsi="Tahoma" w:cs="Tahoma"/>
                      <w:color w:val="000000" w:themeColor="text1"/>
                      <w:sz w:val="20"/>
                      <w:szCs w:val="20"/>
                    </w:rPr>
                  </w:pPr>
                  <w:r w:rsidRPr="00BA1BE5">
                    <w:rPr>
                      <w:rFonts w:ascii="Tahoma" w:eastAsia="Verdana" w:hAnsi="Tahoma" w:cs="Tahoma"/>
                      <w:color w:val="000000" w:themeColor="text1"/>
                      <w:sz w:val="20"/>
                      <w:szCs w:val="20"/>
                    </w:rPr>
                    <w:t>Duomenų pakanka</w:t>
                  </w:r>
                </w:p>
              </w:tc>
              <w:tc>
                <w:tcPr>
                  <w:tcW w:w="2837" w:type="dxa"/>
                </w:tcPr>
                <w:p w14:paraId="79591C37" w14:textId="5F71ADFF" w:rsidR="3732CB66" w:rsidRPr="00BA1BE5" w:rsidRDefault="00050920" w:rsidP="006F3029">
                  <w:pPr>
                    <w:jc w:val="both"/>
                    <w:rPr>
                      <w:rFonts w:ascii="Tahoma" w:eastAsia="Verdana" w:hAnsi="Tahoma" w:cs="Tahoma"/>
                      <w:color w:val="000000" w:themeColor="text1"/>
                      <w:sz w:val="20"/>
                      <w:szCs w:val="20"/>
                    </w:rPr>
                  </w:pPr>
                  <w:r w:rsidRPr="00BA1BE5">
                    <w:rPr>
                      <w:rFonts w:ascii="Tahoma" w:eastAsia="Verdana" w:hAnsi="Tahoma" w:cs="Tahoma"/>
                      <w:color w:val="000000" w:themeColor="text1"/>
                      <w:sz w:val="20"/>
                      <w:szCs w:val="20"/>
                    </w:rPr>
                    <w:t>Įmonei siunčiami laiškai dėl profilių patvirtinimo.</w:t>
                  </w:r>
                </w:p>
              </w:tc>
            </w:tr>
          </w:tbl>
          <w:p w14:paraId="63D27E2F" w14:textId="7D6C49CC" w:rsidR="00065640" w:rsidRPr="00BA1BE5" w:rsidRDefault="00065640" w:rsidP="006F3029">
            <w:pPr>
              <w:jc w:val="both"/>
              <w:rPr>
                <w:rFonts w:ascii="Tahoma" w:eastAsia="Verdana" w:hAnsi="Tahoma" w:cs="Tahoma"/>
                <w:color w:val="000000" w:themeColor="text1"/>
                <w:sz w:val="20"/>
                <w:szCs w:val="20"/>
              </w:rPr>
            </w:pPr>
          </w:p>
          <w:p w14:paraId="2C27A410" w14:textId="39B87934" w:rsidR="00151DEF" w:rsidRPr="00BA1BE5" w:rsidRDefault="00B17E5B" w:rsidP="006F3029">
            <w:pPr>
              <w:jc w:val="both"/>
              <w:rPr>
                <w:rFonts w:ascii="Tahoma" w:eastAsia="Verdana" w:hAnsi="Tahoma" w:cs="Tahoma"/>
                <w:color w:val="000000" w:themeColor="text1"/>
                <w:sz w:val="20"/>
                <w:szCs w:val="20"/>
              </w:rPr>
            </w:pPr>
            <w:r w:rsidRPr="00BA1BE5">
              <w:rPr>
                <w:rFonts w:ascii="Tahoma" w:eastAsia="Verdana" w:hAnsi="Tahoma" w:cs="Tahoma"/>
                <w:color w:val="000000" w:themeColor="text1"/>
                <w:sz w:val="20"/>
                <w:szCs w:val="20"/>
              </w:rPr>
              <w:t>S</w:t>
            </w:r>
            <w:r w:rsidR="4ACE7D20" w:rsidRPr="00BA1BE5">
              <w:rPr>
                <w:rFonts w:ascii="Tahoma" w:eastAsia="Verdana" w:hAnsi="Tahoma" w:cs="Tahoma"/>
                <w:color w:val="000000" w:themeColor="text1"/>
                <w:sz w:val="20"/>
                <w:szCs w:val="20"/>
              </w:rPr>
              <w:t>tatus</w:t>
            </w:r>
            <w:r w:rsidRPr="00BA1BE5">
              <w:rPr>
                <w:rFonts w:ascii="Tahoma" w:eastAsia="Verdana" w:hAnsi="Tahoma" w:cs="Tahoma"/>
                <w:color w:val="000000" w:themeColor="text1"/>
                <w:sz w:val="20"/>
                <w:szCs w:val="20"/>
              </w:rPr>
              <w:t>ui</w:t>
            </w:r>
            <w:r w:rsidR="66F1D79A" w:rsidRPr="00BA1BE5">
              <w:rPr>
                <w:rFonts w:ascii="Tahoma" w:eastAsia="Verdana" w:hAnsi="Tahoma" w:cs="Tahoma"/>
                <w:color w:val="000000" w:themeColor="text1"/>
                <w:sz w:val="20"/>
                <w:szCs w:val="20"/>
              </w:rPr>
              <w:t xml:space="preserve"> </w:t>
            </w:r>
            <w:r w:rsidRPr="00BA1BE5">
              <w:rPr>
                <w:rFonts w:ascii="Tahoma" w:eastAsia="Verdana" w:hAnsi="Tahoma" w:cs="Tahoma"/>
                <w:color w:val="000000" w:themeColor="text1"/>
                <w:sz w:val="20"/>
                <w:szCs w:val="20"/>
              </w:rPr>
              <w:t>„</w:t>
            </w:r>
            <w:r w:rsidR="66F1D79A" w:rsidRPr="00BA1BE5">
              <w:rPr>
                <w:rFonts w:ascii="Tahoma" w:eastAsia="Verdana" w:hAnsi="Tahoma" w:cs="Tahoma"/>
                <w:color w:val="000000" w:themeColor="text1"/>
                <w:sz w:val="20"/>
                <w:szCs w:val="20"/>
              </w:rPr>
              <w:t>Reikalingas patikrinimas”</w:t>
            </w:r>
            <w:r w:rsidR="4ACE7D20" w:rsidRPr="00BA1BE5">
              <w:rPr>
                <w:rFonts w:ascii="Tahoma" w:eastAsia="Verdana" w:hAnsi="Tahoma" w:cs="Tahoma"/>
                <w:color w:val="000000" w:themeColor="text1"/>
                <w:sz w:val="20"/>
                <w:szCs w:val="20"/>
              </w:rPr>
              <w:t xml:space="preserve"> </w:t>
            </w:r>
            <w:r w:rsidR="18A3BA7D" w:rsidRPr="00BA1BE5">
              <w:rPr>
                <w:rFonts w:ascii="Tahoma" w:eastAsia="Verdana" w:hAnsi="Tahoma" w:cs="Tahoma"/>
                <w:color w:val="000000" w:themeColor="text1"/>
                <w:sz w:val="20"/>
                <w:szCs w:val="20"/>
              </w:rPr>
              <w:t>priklausom</w:t>
            </w:r>
            <w:r w:rsidR="402231AB" w:rsidRPr="00BA1BE5">
              <w:rPr>
                <w:rFonts w:ascii="Tahoma" w:eastAsia="Verdana" w:hAnsi="Tahoma" w:cs="Tahoma"/>
                <w:color w:val="000000" w:themeColor="text1"/>
                <w:sz w:val="20"/>
                <w:szCs w:val="20"/>
              </w:rPr>
              <w:t>ai</w:t>
            </w:r>
            <w:r w:rsidR="5E02FDC6" w:rsidRPr="00BA1BE5">
              <w:rPr>
                <w:rFonts w:ascii="Tahoma" w:eastAsia="Verdana" w:hAnsi="Tahoma" w:cs="Tahoma"/>
                <w:color w:val="000000" w:themeColor="text1"/>
                <w:sz w:val="20"/>
                <w:szCs w:val="20"/>
              </w:rPr>
              <w:t xml:space="preserve"> </w:t>
            </w:r>
            <w:r w:rsidR="0E0EB07A" w:rsidRPr="00BA1BE5">
              <w:rPr>
                <w:rFonts w:ascii="Tahoma" w:eastAsia="Verdana" w:hAnsi="Tahoma" w:cs="Tahoma"/>
                <w:color w:val="000000" w:themeColor="text1"/>
                <w:sz w:val="20"/>
                <w:szCs w:val="20"/>
              </w:rPr>
              <w:t>nuo API gautų duomenų</w:t>
            </w:r>
            <w:r w:rsidRPr="00BA1BE5">
              <w:rPr>
                <w:rFonts w:ascii="Tahoma" w:eastAsia="Verdana" w:hAnsi="Tahoma" w:cs="Tahoma"/>
                <w:color w:val="000000" w:themeColor="text1"/>
                <w:sz w:val="20"/>
                <w:szCs w:val="20"/>
              </w:rPr>
              <w:t xml:space="preserve"> </w:t>
            </w:r>
            <w:r w:rsidR="002959F5" w:rsidRPr="00BA1BE5">
              <w:rPr>
                <w:rFonts w:ascii="Tahoma" w:eastAsia="Verdana" w:hAnsi="Tahoma" w:cs="Tahoma"/>
                <w:color w:val="000000" w:themeColor="text1"/>
                <w:sz w:val="20"/>
                <w:szCs w:val="20"/>
              </w:rPr>
              <w:t>sukuriamos tam tikros taisyklės</w:t>
            </w:r>
            <w:r w:rsidR="002210D0" w:rsidRPr="00BA1BE5">
              <w:rPr>
                <w:rFonts w:ascii="Tahoma" w:eastAsia="Verdana" w:hAnsi="Tahoma" w:cs="Tahoma"/>
                <w:color w:val="000000" w:themeColor="text1"/>
                <w:sz w:val="20"/>
                <w:szCs w:val="20"/>
              </w:rPr>
              <w:t>, jos</w:t>
            </w:r>
            <w:r w:rsidR="00101EAB" w:rsidRPr="00BA1BE5">
              <w:rPr>
                <w:rFonts w:ascii="Tahoma" w:eastAsia="Verdana" w:hAnsi="Tahoma" w:cs="Tahoma"/>
                <w:color w:val="000000" w:themeColor="text1"/>
                <w:sz w:val="20"/>
                <w:szCs w:val="20"/>
              </w:rPr>
              <w:t xml:space="preserve"> bus tikslinam</w:t>
            </w:r>
            <w:r w:rsidR="00F80D17" w:rsidRPr="00BA1BE5">
              <w:rPr>
                <w:rFonts w:ascii="Tahoma" w:eastAsia="Verdana" w:hAnsi="Tahoma" w:cs="Tahoma"/>
                <w:color w:val="000000" w:themeColor="text1"/>
                <w:sz w:val="20"/>
                <w:szCs w:val="20"/>
              </w:rPr>
              <w:t>os</w:t>
            </w:r>
            <w:r w:rsidR="00101EAB" w:rsidRPr="00BA1BE5">
              <w:rPr>
                <w:rFonts w:ascii="Tahoma" w:eastAsia="Verdana" w:hAnsi="Tahoma" w:cs="Tahoma"/>
                <w:color w:val="000000" w:themeColor="text1"/>
                <w:sz w:val="20"/>
                <w:szCs w:val="20"/>
              </w:rPr>
              <w:t xml:space="preserve"> analizės etape.</w:t>
            </w:r>
          </w:p>
          <w:p w14:paraId="54E0C145" w14:textId="3E33C9E8" w:rsidR="0057366D" w:rsidRPr="00BA1BE5" w:rsidRDefault="69B72E91" w:rsidP="006F3029">
            <w:pPr>
              <w:jc w:val="both"/>
              <w:rPr>
                <w:rFonts w:ascii="Tahoma" w:eastAsia="Verdana" w:hAnsi="Tahoma" w:cs="Tahoma"/>
                <w:color w:val="000000"/>
                <w:sz w:val="20"/>
                <w:szCs w:val="20"/>
              </w:rPr>
            </w:pPr>
            <w:r w:rsidRPr="00BA1BE5">
              <w:rPr>
                <w:rFonts w:ascii="Tahoma" w:eastAsia="Verdana" w:hAnsi="Tahoma" w:cs="Tahoma"/>
                <w:color w:val="000000" w:themeColor="text1"/>
                <w:sz w:val="20"/>
                <w:szCs w:val="20"/>
              </w:rPr>
              <w:t>Sąrašas su visomis būsen</w:t>
            </w:r>
            <w:r w:rsidR="00CC7359" w:rsidRPr="00BA1BE5">
              <w:rPr>
                <w:rFonts w:ascii="Tahoma" w:eastAsia="Verdana" w:hAnsi="Tahoma" w:cs="Tahoma"/>
                <w:color w:val="000000" w:themeColor="text1"/>
                <w:sz w:val="20"/>
                <w:szCs w:val="20"/>
              </w:rPr>
              <w:t>a „Reikalingas patikri</w:t>
            </w:r>
            <w:r w:rsidR="00977071" w:rsidRPr="00BA1BE5">
              <w:rPr>
                <w:rFonts w:ascii="Tahoma" w:eastAsia="Verdana" w:hAnsi="Tahoma" w:cs="Tahoma"/>
                <w:color w:val="000000" w:themeColor="text1"/>
                <w:sz w:val="20"/>
                <w:szCs w:val="20"/>
              </w:rPr>
              <w:t>nimas“</w:t>
            </w:r>
            <w:r w:rsidRPr="00BA1BE5">
              <w:rPr>
                <w:rFonts w:ascii="Tahoma" w:eastAsia="Verdana" w:hAnsi="Tahoma" w:cs="Tahoma"/>
                <w:color w:val="000000" w:themeColor="text1"/>
                <w:sz w:val="20"/>
                <w:szCs w:val="20"/>
              </w:rPr>
              <w:t xml:space="preserve"> pateikiamas </w:t>
            </w:r>
            <w:r w:rsidR="008D71A5" w:rsidRPr="00BA1BE5">
              <w:rPr>
                <w:rFonts w:ascii="Tahoma" w:eastAsia="Verdana" w:hAnsi="Tahoma" w:cs="Tahoma"/>
                <w:color w:val="000000" w:themeColor="text1"/>
                <w:sz w:val="20"/>
                <w:szCs w:val="20"/>
              </w:rPr>
              <w:t xml:space="preserve">teisę turinčiam naudotojui </w:t>
            </w:r>
            <w:r w:rsidRPr="00BA1BE5">
              <w:rPr>
                <w:rFonts w:ascii="Tahoma" w:eastAsia="Verdana" w:hAnsi="Tahoma" w:cs="Tahoma"/>
                <w:color w:val="000000" w:themeColor="text1"/>
                <w:sz w:val="20"/>
                <w:szCs w:val="20"/>
              </w:rPr>
              <w:t>peržiūrai. Jis gali ne tik peržiūrėti bet ir redaguoti įmon</w:t>
            </w:r>
            <w:r w:rsidR="7BCCA5F3" w:rsidRPr="00BA1BE5">
              <w:rPr>
                <w:rFonts w:ascii="Tahoma" w:eastAsia="Verdana" w:hAnsi="Tahoma" w:cs="Tahoma"/>
                <w:color w:val="000000" w:themeColor="text1"/>
                <w:sz w:val="20"/>
                <w:szCs w:val="20"/>
              </w:rPr>
              <w:t>ių</w:t>
            </w:r>
            <w:r w:rsidRPr="00BA1BE5">
              <w:rPr>
                <w:rFonts w:ascii="Tahoma" w:eastAsia="Verdana" w:hAnsi="Tahoma" w:cs="Tahoma"/>
                <w:color w:val="000000" w:themeColor="text1"/>
                <w:sz w:val="20"/>
                <w:szCs w:val="20"/>
              </w:rPr>
              <w:t xml:space="preserve"> duomenis. Jei</w:t>
            </w:r>
            <w:r w:rsidR="1A71B77E" w:rsidRPr="00BA1BE5">
              <w:rPr>
                <w:rFonts w:ascii="Tahoma" w:eastAsia="Verdana" w:hAnsi="Tahoma" w:cs="Tahoma"/>
                <w:color w:val="000000" w:themeColor="text1"/>
                <w:sz w:val="20"/>
                <w:szCs w:val="20"/>
              </w:rPr>
              <w:t xml:space="preserve"> rankiniu būdu įrašomas įmonės el. paštas būsena pasikeičia į </w:t>
            </w:r>
            <w:r w:rsidR="7BCCA5F3" w:rsidRPr="00BA1BE5">
              <w:rPr>
                <w:rFonts w:ascii="Tahoma" w:eastAsia="Verdana" w:hAnsi="Tahoma" w:cs="Tahoma"/>
                <w:color w:val="000000" w:themeColor="text1"/>
                <w:sz w:val="20"/>
                <w:szCs w:val="20"/>
              </w:rPr>
              <w:t>„</w:t>
            </w:r>
            <w:r w:rsidR="1A71B77E" w:rsidRPr="00BA1BE5">
              <w:rPr>
                <w:rFonts w:ascii="Tahoma" w:eastAsia="Verdana" w:hAnsi="Tahoma" w:cs="Tahoma"/>
                <w:color w:val="000000" w:themeColor="text1"/>
                <w:sz w:val="20"/>
                <w:szCs w:val="20"/>
              </w:rPr>
              <w:t>Sukurta įmonės anketa”, o jei el. paštas ištrinamas</w:t>
            </w:r>
            <w:r w:rsidR="773A90BC" w:rsidRPr="00BA1BE5">
              <w:rPr>
                <w:rFonts w:ascii="Tahoma" w:eastAsia="Verdana" w:hAnsi="Tahoma" w:cs="Tahoma"/>
                <w:color w:val="000000" w:themeColor="text1"/>
                <w:sz w:val="20"/>
                <w:szCs w:val="20"/>
              </w:rPr>
              <w:t xml:space="preserve"> būsena keičiama į </w:t>
            </w:r>
            <w:r w:rsidR="7BCCA5F3" w:rsidRPr="00BA1BE5">
              <w:rPr>
                <w:rFonts w:ascii="Tahoma" w:eastAsia="Verdana" w:hAnsi="Tahoma" w:cs="Tahoma"/>
                <w:color w:val="000000" w:themeColor="text1"/>
                <w:sz w:val="20"/>
                <w:szCs w:val="20"/>
              </w:rPr>
              <w:t>„</w:t>
            </w:r>
            <w:r w:rsidR="773A90BC" w:rsidRPr="00BA1BE5">
              <w:rPr>
                <w:rFonts w:ascii="Tahoma" w:eastAsia="Verdana" w:hAnsi="Tahoma" w:cs="Tahoma"/>
                <w:color w:val="000000" w:themeColor="text1"/>
                <w:sz w:val="20"/>
                <w:szCs w:val="20"/>
              </w:rPr>
              <w:t>Nėra visų reikalingų duomenų registracijai”.</w:t>
            </w:r>
          </w:p>
          <w:p w14:paraId="419F5363" w14:textId="2C2D93A4" w:rsidR="00003159" w:rsidRPr="00BA1BE5" w:rsidRDefault="773A90BC" w:rsidP="006F3029">
            <w:pPr>
              <w:jc w:val="both"/>
              <w:rPr>
                <w:rFonts w:ascii="Tahoma" w:eastAsia="Verdana" w:hAnsi="Tahoma" w:cs="Tahoma"/>
                <w:b/>
                <w:bCs/>
                <w:color w:val="000000"/>
                <w:sz w:val="20"/>
                <w:szCs w:val="20"/>
              </w:rPr>
            </w:pPr>
            <w:r w:rsidRPr="00BA1BE5">
              <w:rPr>
                <w:rFonts w:ascii="Tahoma" w:eastAsia="Verdana" w:hAnsi="Tahoma" w:cs="Tahoma"/>
                <w:color w:val="000000" w:themeColor="text1"/>
                <w:sz w:val="20"/>
                <w:szCs w:val="20"/>
              </w:rPr>
              <w:t xml:space="preserve">Masiniai veiksmai gali būti atliekami tik po to kai </w:t>
            </w:r>
            <w:r w:rsidR="008D71A5" w:rsidRPr="00BA1BE5">
              <w:rPr>
                <w:rFonts w:ascii="Tahoma" w:eastAsia="Verdana" w:hAnsi="Tahoma" w:cs="Tahoma"/>
                <w:color w:val="000000" w:themeColor="text1"/>
                <w:sz w:val="20"/>
                <w:szCs w:val="20"/>
              </w:rPr>
              <w:t xml:space="preserve">teisę turintis naudotojas </w:t>
            </w:r>
            <w:r w:rsidRPr="00BA1BE5">
              <w:rPr>
                <w:rFonts w:ascii="Tahoma" w:eastAsia="Verdana" w:hAnsi="Tahoma" w:cs="Tahoma"/>
                <w:color w:val="000000" w:themeColor="text1"/>
                <w:sz w:val="20"/>
                <w:szCs w:val="20"/>
              </w:rPr>
              <w:t>patvirtina visą sąrašą</w:t>
            </w:r>
            <w:r w:rsidR="7ABE123B" w:rsidRPr="00BA1BE5">
              <w:rPr>
                <w:rFonts w:ascii="Tahoma" w:eastAsia="Verdana" w:hAnsi="Tahoma" w:cs="Tahoma"/>
                <w:color w:val="000000" w:themeColor="text1"/>
                <w:sz w:val="20"/>
                <w:szCs w:val="20"/>
              </w:rPr>
              <w:t>, t</w:t>
            </w:r>
            <w:r w:rsidRPr="00BA1BE5">
              <w:rPr>
                <w:rFonts w:ascii="Tahoma" w:eastAsia="Verdana" w:hAnsi="Tahoma" w:cs="Tahoma"/>
                <w:color w:val="000000" w:themeColor="text1"/>
                <w:sz w:val="20"/>
                <w:szCs w:val="20"/>
              </w:rPr>
              <w:t xml:space="preserve">am </w:t>
            </w:r>
            <w:r w:rsidR="7ABE123B" w:rsidRPr="00BA1BE5">
              <w:rPr>
                <w:rFonts w:ascii="Tahoma" w:eastAsia="Verdana" w:hAnsi="Tahoma" w:cs="Tahoma"/>
                <w:color w:val="000000" w:themeColor="text1"/>
                <w:sz w:val="20"/>
                <w:szCs w:val="20"/>
              </w:rPr>
              <w:t xml:space="preserve">turi būti </w:t>
            </w:r>
            <w:r w:rsidRPr="00BA1BE5">
              <w:rPr>
                <w:rFonts w:ascii="Tahoma" w:eastAsia="Verdana" w:hAnsi="Tahoma" w:cs="Tahoma"/>
                <w:color w:val="000000" w:themeColor="text1"/>
                <w:sz w:val="20"/>
                <w:szCs w:val="20"/>
              </w:rPr>
              <w:t>sukurt</w:t>
            </w:r>
            <w:r w:rsidR="7ABE123B" w:rsidRPr="00BA1BE5">
              <w:rPr>
                <w:rFonts w:ascii="Tahoma" w:eastAsia="Verdana" w:hAnsi="Tahoma" w:cs="Tahoma"/>
                <w:color w:val="000000" w:themeColor="text1"/>
                <w:sz w:val="20"/>
                <w:szCs w:val="20"/>
              </w:rPr>
              <w:t>as</w:t>
            </w:r>
            <w:r w:rsidRPr="00BA1BE5">
              <w:rPr>
                <w:rFonts w:ascii="Tahoma" w:eastAsia="Verdana" w:hAnsi="Tahoma" w:cs="Tahoma"/>
                <w:color w:val="000000" w:themeColor="text1"/>
                <w:sz w:val="20"/>
                <w:szCs w:val="20"/>
              </w:rPr>
              <w:t xml:space="preserve"> atskir</w:t>
            </w:r>
            <w:r w:rsidR="7ABE123B" w:rsidRPr="00BA1BE5">
              <w:rPr>
                <w:rFonts w:ascii="Tahoma" w:eastAsia="Verdana" w:hAnsi="Tahoma" w:cs="Tahoma"/>
                <w:color w:val="000000" w:themeColor="text1"/>
                <w:sz w:val="20"/>
                <w:szCs w:val="20"/>
              </w:rPr>
              <w:t>as</w:t>
            </w:r>
            <w:r w:rsidRPr="00BA1BE5">
              <w:rPr>
                <w:rFonts w:ascii="Tahoma" w:eastAsia="Verdana" w:hAnsi="Tahoma" w:cs="Tahoma"/>
                <w:color w:val="000000" w:themeColor="text1"/>
                <w:sz w:val="20"/>
                <w:szCs w:val="20"/>
              </w:rPr>
              <w:t xml:space="preserve"> mygtuk</w:t>
            </w:r>
            <w:r w:rsidR="7ABE123B" w:rsidRPr="00BA1BE5">
              <w:rPr>
                <w:rFonts w:ascii="Tahoma" w:eastAsia="Verdana" w:hAnsi="Tahoma" w:cs="Tahoma"/>
                <w:color w:val="000000" w:themeColor="text1"/>
                <w:sz w:val="20"/>
                <w:szCs w:val="20"/>
              </w:rPr>
              <w:t>as</w:t>
            </w:r>
            <w:r w:rsidR="78AA2FC8" w:rsidRPr="00BA1BE5">
              <w:rPr>
                <w:rFonts w:ascii="Tahoma" w:eastAsia="Verdana" w:hAnsi="Tahoma" w:cs="Tahoma"/>
                <w:color w:val="000000" w:themeColor="text1"/>
                <w:sz w:val="20"/>
                <w:szCs w:val="20"/>
              </w:rPr>
              <w:t xml:space="preserve"> „Siųsti kvietimus“.</w:t>
            </w:r>
          </w:p>
          <w:p w14:paraId="07A11205" w14:textId="34126AFE" w:rsidR="00003159" w:rsidRPr="00BA1BE5" w:rsidRDefault="00003159" w:rsidP="006F3029">
            <w:pPr>
              <w:jc w:val="both"/>
              <w:rPr>
                <w:rFonts w:ascii="Tahoma" w:eastAsia="Verdana" w:hAnsi="Tahoma" w:cs="Tahoma"/>
                <w:b/>
                <w:bCs/>
                <w:color w:val="000000"/>
                <w:sz w:val="20"/>
                <w:szCs w:val="20"/>
              </w:rPr>
            </w:pPr>
            <w:r w:rsidRPr="00BA1BE5">
              <w:rPr>
                <w:rFonts w:ascii="Tahoma" w:eastAsia="Verdana" w:hAnsi="Tahoma" w:cs="Tahoma"/>
                <w:b/>
                <w:bCs/>
                <w:color w:val="000000"/>
                <w:sz w:val="20"/>
                <w:szCs w:val="20"/>
              </w:rPr>
              <w:t>Sąrašo filtrai:</w:t>
            </w:r>
          </w:p>
          <w:p w14:paraId="493CEFCE" w14:textId="77777777" w:rsidR="00003159" w:rsidRPr="00BA1BE5" w:rsidRDefault="00003159" w:rsidP="006F3029">
            <w:pPr>
              <w:pStyle w:val="ListParagraph"/>
              <w:numPr>
                <w:ilvl w:val="0"/>
                <w:numId w:val="9"/>
              </w:numPr>
              <w:jc w:val="both"/>
              <w:rPr>
                <w:rFonts w:ascii="Tahoma" w:eastAsia="Verdana" w:hAnsi="Tahoma" w:cs="Tahoma"/>
                <w:color w:val="000000"/>
                <w:sz w:val="20"/>
                <w:szCs w:val="20"/>
              </w:rPr>
            </w:pPr>
            <w:r w:rsidRPr="00BA1BE5">
              <w:rPr>
                <w:rFonts w:ascii="Tahoma" w:eastAsia="Verdana" w:hAnsi="Tahoma" w:cs="Tahoma"/>
                <w:color w:val="000000"/>
                <w:sz w:val="20"/>
                <w:szCs w:val="20"/>
              </w:rPr>
              <w:t>Įmonės pavadinimas;</w:t>
            </w:r>
          </w:p>
          <w:p w14:paraId="41C88F32" w14:textId="77777777" w:rsidR="00003159" w:rsidRPr="00BA1BE5" w:rsidRDefault="00003159" w:rsidP="006F3029">
            <w:pPr>
              <w:pStyle w:val="ListParagraph"/>
              <w:numPr>
                <w:ilvl w:val="0"/>
                <w:numId w:val="9"/>
              </w:numPr>
              <w:jc w:val="both"/>
              <w:rPr>
                <w:rFonts w:ascii="Tahoma" w:eastAsia="Verdana" w:hAnsi="Tahoma" w:cs="Tahoma"/>
                <w:color w:val="000000"/>
                <w:sz w:val="20"/>
                <w:szCs w:val="20"/>
              </w:rPr>
            </w:pPr>
            <w:r w:rsidRPr="00BA1BE5">
              <w:rPr>
                <w:rFonts w:ascii="Tahoma" w:eastAsia="Verdana" w:hAnsi="Tahoma" w:cs="Tahoma"/>
                <w:color w:val="000000"/>
                <w:sz w:val="20"/>
                <w:szCs w:val="20"/>
              </w:rPr>
              <w:t>Įmonės kodas;</w:t>
            </w:r>
          </w:p>
          <w:p w14:paraId="462A5771" w14:textId="77777777" w:rsidR="00003159" w:rsidRPr="00BA1BE5" w:rsidRDefault="00003159" w:rsidP="006F3029">
            <w:pPr>
              <w:pStyle w:val="ListParagraph"/>
              <w:numPr>
                <w:ilvl w:val="0"/>
                <w:numId w:val="9"/>
              </w:numPr>
              <w:jc w:val="both"/>
              <w:rPr>
                <w:rFonts w:ascii="Tahoma" w:eastAsia="Verdana" w:hAnsi="Tahoma" w:cs="Tahoma"/>
                <w:color w:val="000000"/>
                <w:sz w:val="20"/>
                <w:szCs w:val="20"/>
              </w:rPr>
            </w:pPr>
            <w:r w:rsidRPr="00BA1BE5">
              <w:rPr>
                <w:rFonts w:ascii="Tahoma" w:eastAsia="Verdana" w:hAnsi="Tahoma" w:cs="Tahoma"/>
                <w:color w:val="000000"/>
                <w:sz w:val="20"/>
                <w:szCs w:val="20"/>
              </w:rPr>
              <w:t>Būsena;</w:t>
            </w:r>
          </w:p>
          <w:p w14:paraId="61696191" w14:textId="02278EFD" w:rsidR="00003159" w:rsidRPr="00BA1BE5" w:rsidRDefault="00003159" w:rsidP="006F3029">
            <w:pPr>
              <w:pStyle w:val="ListParagraph"/>
              <w:numPr>
                <w:ilvl w:val="0"/>
                <w:numId w:val="9"/>
              </w:numPr>
              <w:jc w:val="both"/>
              <w:rPr>
                <w:rFonts w:ascii="Tahoma" w:eastAsia="Verdana" w:hAnsi="Tahoma" w:cs="Tahoma"/>
                <w:color w:val="000000"/>
                <w:sz w:val="20"/>
                <w:szCs w:val="20"/>
              </w:rPr>
            </w:pPr>
            <w:r w:rsidRPr="00BA1BE5">
              <w:rPr>
                <w:rFonts w:ascii="Tahoma" w:eastAsia="Verdana" w:hAnsi="Tahoma" w:cs="Tahoma"/>
                <w:color w:val="000000"/>
                <w:sz w:val="20"/>
                <w:szCs w:val="20"/>
              </w:rPr>
              <w:t>Paskutinio prisijungimo data.</w:t>
            </w:r>
          </w:p>
          <w:p w14:paraId="1B8DF2F9" w14:textId="18C595B5" w:rsidR="00916E6F" w:rsidRPr="00BA1BE5" w:rsidRDefault="00B22B8F" w:rsidP="006F3029">
            <w:pPr>
              <w:jc w:val="both"/>
              <w:rPr>
                <w:rFonts w:ascii="Tahoma" w:eastAsia="Verdana" w:hAnsi="Tahoma" w:cs="Tahoma"/>
                <w:b/>
                <w:bCs/>
                <w:color w:val="000000"/>
                <w:sz w:val="20"/>
                <w:szCs w:val="20"/>
              </w:rPr>
            </w:pPr>
            <w:r w:rsidRPr="00BA1BE5">
              <w:rPr>
                <w:rFonts w:ascii="Tahoma" w:eastAsia="Verdana" w:hAnsi="Tahoma" w:cs="Tahoma"/>
                <w:b/>
                <w:bCs/>
                <w:color w:val="000000"/>
                <w:sz w:val="20"/>
                <w:szCs w:val="20"/>
              </w:rPr>
              <w:t>Sąrašo</w:t>
            </w:r>
            <w:r w:rsidR="00916E6F" w:rsidRPr="00BA1BE5">
              <w:rPr>
                <w:rFonts w:ascii="Tahoma" w:eastAsia="Verdana" w:hAnsi="Tahoma" w:cs="Tahoma"/>
                <w:b/>
                <w:bCs/>
                <w:color w:val="000000"/>
                <w:sz w:val="20"/>
                <w:szCs w:val="20"/>
              </w:rPr>
              <w:t xml:space="preserve"> masiniai veiksmai:</w:t>
            </w:r>
          </w:p>
          <w:p w14:paraId="024999B9" w14:textId="56876BED" w:rsidR="00003159" w:rsidRPr="00BA1BE5" w:rsidRDefault="3BA35F57" w:rsidP="006F3029">
            <w:pPr>
              <w:jc w:val="both"/>
              <w:rPr>
                <w:rFonts w:ascii="Tahoma" w:eastAsia="Verdana" w:hAnsi="Tahoma" w:cs="Tahoma"/>
                <w:color w:val="000000"/>
                <w:sz w:val="20"/>
                <w:szCs w:val="20"/>
              </w:rPr>
            </w:pPr>
            <w:r w:rsidRPr="00BA1BE5">
              <w:rPr>
                <w:rFonts w:ascii="Tahoma" w:eastAsia="Verdana" w:hAnsi="Tahoma" w:cs="Tahoma"/>
                <w:color w:val="000000" w:themeColor="text1"/>
                <w:sz w:val="20"/>
                <w:szCs w:val="20"/>
              </w:rPr>
              <w:t>Išsiųsti kvietimus visoms įmonėms</w:t>
            </w:r>
            <w:r w:rsidR="03F124CA" w:rsidRPr="00BA1BE5">
              <w:rPr>
                <w:rFonts w:ascii="Tahoma" w:eastAsia="Verdana" w:hAnsi="Tahoma" w:cs="Tahoma"/>
                <w:color w:val="000000" w:themeColor="text1"/>
                <w:sz w:val="20"/>
                <w:szCs w:val="20"/>
              </w:rPr>
              <w:t xml:space="preserve"> su būsena „Sukurta įmonės anketa“</w:t>
            </w:r>
            <w:r w:rsidRPr="00BA1BE5">
              <w:rPr>
                <w:rFonts w:ascii="Tahoma" w:eastAsia="Verdana" w:hAnsi="Tahoma" w:cs="Tahoma"/>
                <w:color w:val="000000" w:themeColor="text1"/>
                <w:sz w:val="20"/>
                <w:szCs w:val="20"/>
              </w:rPr>
              <w:t>, kurioms kvietimai nebuvo išsiųsti</w:t>
            </w:r>
            <w:r w:rsidR="0EA9BC1E" w:rsidRPr="00BA1BE5">
              <w:rPr>
                <w:rFonts w:ascii="Tahoma" w:eastAsia="Verdana" w:hAnsi="Tahoma" w:cs="Tahoma"/>
                <w:color w:val="000000" w:themeColor="text1"/>
                <w:sz w:val="20"/>
                <w:szCs w:val="20"/>
              </w:rPr>
              <w:t xml:space="preserve"> ir kurias patvirtino </w:t>
            </w:r>
            <w:r w:rsidR="00143DC8">
              <w:rPr>
                <w:rFonts w:ascii="Tahoma" w:eastAsia="Verdana" w:hAnsi="Tahoma" w:cs="Tahoma"/>
                <w:color w:val="000000" w:themeColor="text1"/>
                <w:sz w:val="20"/>
                <w:szCs w:val="20"/>
              </w:rPr>
              <w:t>a</w:t>
            </w:r>
            <w:r w:rsidR="00143DC8" w:rsidRPr="00BA1BE5">
              <w:rPr>
                <w:rFonts w:ascii="Tahoma" w:eastAsia="Verdana" w:hAnsi="Tahoma" w:cs="Tahoma"/>
                <w:color w:val="000000" w:themeColor="text1"/>
                <w:sz w:val="20"/>
                <w:szCs w:val="20"/>
              </w:rPr>
              <w:t>dministratorius</w:t>
            </w:r>
            <w:r w:rsidRPr="00BA1BE5">
              <w:rPr>
                <w:rFonts w:ascii="Tahoma" w:eastAsia="Verdana" w:hAnsi="Tahoma" w:cs="Tahoma"/>
                <w:color w:val="000000" w:themeColor="text1"/>
                <w:sz w:val="20"/>
                <w:szCs w:val="20"/>
              </w:rPr>
              <w:t xml:space="preserve">. Kvietimo modulis sukuria laiškus ir </w:t>
            </w:r>
            <w:r w:rsidRPr="00BA1BE5">
              <w:rPr>
                <w:rFonts w:ascii="Tahoma" w:eastAsia="Verdana" w:hAnsi="Tahoma" w:cs="Tahoma"/>
                <w:color w:val="000000" w:themeColor="text1"/>
                <w:sz w:val="20"/>
                <w:szCs w:val="20"/>
              </w:rPr>
              <w:lastRenderedPageBreak/>
              <w:t xml:space="preserve">patalpina juos į </w:t>
            </w:r>
            <w:r w:rsidR="60D53C5F" w:rsidRPr="00BA1BE5">
              <w:rPr>
                <w:rFonts w:ascii="Tahoma" w:eastAsia="Verdana" w:hAnsi="Tahoma" w:cs="Tahoma"/>
                <w:color w:val="000000" w:themeColor="text1"/>
                <w:sz w:val="20"/>
                <w:szCs w:val="20"/>
              </w:rPr>
              <w:t>laiškių</w:t>
            </w:r>
            <w:r w:rsidRPr="00BA1BE5">
              <w:rPr>
                <w:rFonts w:ascii="Tahoma" w:eastAsia="Verdana" w:hAnsi="Tahoma" w:cs="Tahoma"/>
                <w:color w:val="000000" w:themeColor="text1"/>
                <w:sz w:val="20"/>
                <w:szCs w:val="20"/>
              </w:rPr>
              <w:t xml:space="preserve"> eilę. Eilė standartiniu principu išsiunčia kvietimus jungtis prie B2Lithuania platformos</w:t>
            </w:r>
            <w:r w:rsidR="60D53C5F" w:rsidRPr="00BA1BE5">
              <w:rPr>
                <w:rFonts w:ascii="Tahoma" w:eastAsia="Verdana" w:hAnsi="Tahoma" w:cs="Tahoma"/>
                <w:color w:val="000000" w:themeColor="text1"/>
                <w:sz w:val="20"/>
                <w:szCs w:val="20"/>
              </w:rPr>
              <w:t xml:space="preserve"> el. paš</w:t>
            </w:r>
            <w:r w:rsidR="03F124CA" w:rsidRPr="00BA1BE5">
              <w:rPr>
                <w:rFonts w:ascii="Tahoma" w:eastAsia="Verdana" w:hAnsi="Tahoma" w:cs="Tahoma"/>
                <w:color w:val="000000" w:themeColor="text1"/>
                <w:sz w:val="20"/>
                <w:szCs w:val="20"/>
              </w:rPr>
              <w:t xml:space="preserve">tu, kuris </w:t>
            </w:r>
            <w:r w:rsidR="42149D16" w:rsidRPr="00BA1BE5">
              <w:rPr>
                <w:rFonts w:ascii="Tahoma" w:eastAsia="Verdana" w:hAnsi="Tahoma" w:cs="Tahoma"/>
                <w:color w:val="000000" w:themeColor="text1"/>
                <w:sz w:val="20"/>
                <w:szCs w:val="20"/>
              </w:rPr>
              <w:t xml:space="preserve">yra </w:t>
            </w:r>
            <w:r w:rsidR="03F124CA" w:rsidRPr="00BA1BE5">
              <w:rPr>
                <w:rFonts w:ascii="Tahoma" w:eastAsia="Verdana" w:hAnsi="Tahoma" w:cs="Tahoma"/>
                <w:color w:val="000000" w:themeColor="text1"/>
                <w:sz w:val="20"/>
                <w:szCs w:val="20"/>
              </w:rPr>
              <w:t>gaunamas iš API</w:t>
            </w:r>
            <w:r w:rsidR="0EA9BC1E" w:rsidRPr="00BA1BE5">
              <w:rPr>
                <w:rFonts w:ascii="Tahoma" w:eastAsia="Verdana" w:hAnsi="Tahoma" w:cs="Tahoma"/>
                <w:color w:val="000000" w:themeColor="text1"/>
                <w:sz w:val="20"/>
                <w:szCs w:val="20"/>
              </w:rPr>
              <w:t xml:space="preserve"> arba įvedamas </w:t>
            </w:r>
            <w:r w:rsidR="00A43AA7" w:rsidRPr="00BA1BE5">
              <w:rPr>
                <w:rFonts w:ascii="Tahoma" w:eastAsia="Verdana" w:hAnsi="Tahoma" w:cs="Tahoma"/>
                <w:color w:val="000000" w:themeColor="text1"/>
                <w:sz w:val="20"/>
                <w:szCs w:val="20"/>
              </w:rPr>
              <w:t xml:space="preserve"> teisę turinčio naudotojo</w:t>
            </w:r>
            <w:r w:rsidR="03F124CA" w:rsidRPr="00BA1BE5">
              <w:rPr>
                <w:rFonts w:ascii="Tahoma" w:eastAsia="Verdana" w:hAnsi="Tahoma" w:cs="Tahoma"/>
                <w:color w:val="000000" w:themeColor="text1"/>
                <w:sz w:val="20"/>
                <w:szCs w:val="20"/>
              </w:rPr>
              <w:t xml:space="preserve">. </w:t>
            </w:r>
          </w:p>
          <w:p w14:paraId="3C33DE9D" w14:textId="55AD4FF0" w:rsidR="00FE66B0" w:rsidRPr="00BA1BE5" w:rsidRDefault="3BA35F57" w:rsidP="006F3029">
            <w:pPr>
              <w:jc w:val="both"/>
              <w:rPr>
                <w:rFonts w:ascii="Tahoma" w:eastAsia="Verdana" w:hAnsi="Tahoma" w:cs="Tahoma"/>
                <w:color w:val="000000"/>
                <w:sz w:val="20"/>
                <w:szCs w:val="20"/>
              </w:rPr>
            </w:pPr>
            <w:r w:rsidRPr="00BA1BE5">
              <w:rPr>
                <w:rFonts w:ascii="Tahoma" w:eastAsia="Verdana" w:hAnsi="Tahoma" w:cs="Tahoma"/>
                <w:color w:val="000000" w:themeColor="text1"/>
                <w:sz w:val="20"/>
                <w:szCs w:val="20"/>
              </w:rPr>
              <w:t>Preliminariai: „</w:t>
            </w:r>
            <w:r w:rsidRPr="00BA1BE5">
              <w:rPr>
                <w:rFonts w:ascii="Tahoma" w:eastAsia="Verdana" w:hAnsi="Tahoma" w:cs="Tahoma"/>
                <w:i/>
                <w:iCs/>
                <w:color w:val="000000" w:themeColor="text1"/>
                <w:sz w:val="20"/>
                <w:szCs w:val="20"/>
              </w:rPr>
              <w:t>Jūsų įmonė yra įkelta į B2Lithuania eksportuojančių įmonių platformą. Kad būtumėte matomi naujiems  potencialiems užsienio klientams, prašome prisijungti ir atnaujinti savo duomenis.“</w:t>
            </w:r>
            <w:r w:rsidR="600D1386" w:rsidRPr="00BA1BE5">
              <w:rPr>
                <w:rFonts w:ascii="Tahoma" w:eastAsia="Verdana" w:hAnsi="Tahoma" w:cs="Tahoma"/>
                <w:i/>
                <w:iCs/>
                <w:color w:val="000000" w:themeColor="text1"/>
                <w:sz w:val="20"/>
                <w:szCs w:val="20"/>
              </w:rPr>
              <w:t xml:space="preserve"> </w:t>
            </w:r>
            <w:r w:rsidR="600D1386" w:rsidRPr="00BA1BE5">
              <w:rPr>
                <w:rFonts w:ascii="Tahoma" w:eastAsia="Verdana" w:hAnsi="Tahoma" w:cs="Tahoma"/>
                <w:color w:val="000000" w:themeColor="text1"/>
                <w:sz w:val="20"/>
                <w:szCs w:val="20"/>
              </w:rPr>
              <w:t>Kvietimo šablono tekstas bus tikslinamas analizės etape.</w:t>
            </w:r>
          </w:p>
          <w:p w14:paraId="420C8334" w14:textId="60D8EC86" w:rsidR="00003159" w:rsidRPr="00BA1BE5" w:rsidRDefault="3BA35F57" w:rsidP="006F3029">
            <w:pPr>
              <w:jc w:val="both"/>
              <w:rPr>
                <w:rFonts w:ascii="Tahoma" w:eastAsia="Verdana" w:hAnsi="Tahoma" w:cs="Tahoma"/>
                <w:color w:val="000000"/>
                <w:sz w:val="20"/>
                <w:szCs w:val="20"/>
              </w:rPr>
            </w:pPr>
            <w:r w:rsidRPr="00BA1BE5">
              <w:rPr>
                <w:rFonts w:ascii="Tahoma" w:eastAsia="Verdana" w:hAnsi="Tahoma" w:cs="Tahoma"/>
                <w:color w:val="000000" w:themeColor="text1"/>
                <w:sz w:val="20"/>
                <w:szCs w:val="20"/>
              </w:rPr>
              <w:t>Laiške matom</w:t>
            </w:r>
            <w:r w:rsidR="6E70CF41" w:rsidRPr="00BA1BE5">
              <w:rPr>
                <w:rFonts w:ascii="Tahoma" w:eastAsia="Verdana" w:hAnsi="Tahoma" w:cs="Tahoma"/>
                <w:color w:val="000000" w:themeColor="text1"/>
                <w:sz w:val="20"/>
                <w:szCs w:val="20"/>
              </w:rPr>
              <w:t>i mygtukai su pasirinkimais</w:t>
            </w:r>
            <w:r w:rsidRPr="00BA1BE5">
              <w:rPr>
                <w:rFonts w:ascii="Tahoma" w:eastAsia="Verdana" w:hAnsi="Tahoma" w:cs="Tahoma"/>
                <w:color w:val="000000" w:themeColor="text1"/>
                <w:sz w:val="20"/>
                <w:szCs w:val="20"/>
              </w:rPr>
              <w:t xml:space="preserve">: </w:t>
            </w:r>
            <w:r w:rsidR="659857AE" w:rsidRPr="00BA1BE5">
              <w:rPr>
                <w:rFonts w:ascii="Tahoma" w:eastAsia="Verdana" w:hAnsi="Tahoma" w:cs="Tahoma"/>
                <w:color w:val="000000" w:themeColor="text1"/>
                <w:sz w:val="20"/>
                <w:szCs w:val="20"/>
              </w:rPr>
              <w:t>„</w:t>
            </w:r>
            <w:r w:rsidR="0BF5D896" w:rsidRPr="00BA1BE5">
              <w:rPr>
                <w:rFonts w:ascii="Tahoma" w:eastAsia="Verdana" w:hAnsi="Tahoma" w:cs="Tahoma"/>
                <w:color w:val="000000" w:themeColor="text1"/>
                <w:sz w:val="20"/>
                <w:szCs w:val="20"/>
              </w:rPr>
              <w:t>Sutinku, kad įmonė būtų B2Lithuania kataloge</w:t>
            </w:r>
            <w:r w:rsidR="659857AE" w:rsidRPr="00BA1BE5">
              <w:rPr>
                <w:rFonts w:ascii="Tahoma" w:eastAsia="Verdana" w:hAnsi="Tahoma" w:cs="Tahoma"/>
                <w:color w:val="000000" w:themeColor="text1"/>
                <w:sz w:val="20"/>
                <w:szCs w:val="20"/>
              </w:rPr>
              <w:t xml:space="preserve">“ </w:t>
            </w:r>
            <w:r w:rsidR="004A09EB" w:rsidRPr="00BA1BE5">
              <w:rPr>
                <w:rFonts w:ascii="Tahoma" w:eastAsia="Verdana" w:hAnsi="Tahoma" w:cs="Tahoma"/>
                <w:color w:val="000000" w:themeColor="text1"/>
                <w:sz w:val="20"/>
                <w:szCs w:val="20"/>
              </w:rPr>
              <w:t>ir</w:t>
            </w:r>
            <w:r w:rsidR="659857AE" w:rsidRPr="00BA1BE5">
              <w:rPr>
                <w:rFonts w:ascii="Tahoma" w:eastAsia="Verdana" w:hAnsi="Tahoma" w:cs="Tahoma"/>
                <w:color w:val="000000" w:themeColor="text1"/>
                <w:sz w:val="20"/>
                <w:szCs w:val="20"/>
              </w:rPr>
              <w:t xml:space="preserve"> </w:t>
            </w:r>
            <w:r w:rsidR="004F37DE" w:rsidRPr="00BA1BE5">
              <w:rPr>
                <w:rFonts w:ascii="Tahoma" w:eastAsia="Verdana" w:hAnsi="Tahoma" w:cs="Tahoma"/>
                <w:color w:val="000000" w:themeColor="text1"/>
                <w:sz w:val="20"/>
                <w:szCs w:val="20"/>
              </w:rPr>
              <w:t>„</w:t>
            </w:r>
            <w:r w:rsidRPr="00BA1BE5">
              <w:rPr>
                <w:rFonts w:ascii="Tahoma" w:eastAsia="Verdana" w:hAnsi="Tahoma" w:cs="Tahoma"/>
                <w:color w:val="000000" w:themeColor="text1"/>
                <w:sz w:val="20"/>
                <w:szCs w:val="20"/>
              </w:rPr>
              <w:t xml:space="preserve">Pildyti įmonės profilį”, kuris nukreips naudotoją į </w:t>
            </w:r>
            <w:r w:rsidR="42E382D9" w:rsidRPr="00BA1BE5">
              <w:rPr>
                <w:rFonts w:ascii="Tahoma" w:eastAsia="Verdana" w:hAnsi="Tahoma" w:cs="Tahoma"/>
                <w:color w:val="000000" w:themeColor="text1"/>
                <w:sz w:val="20"/>
                <w:szCs w:val="20"/>
              </w:rPr>
              <w:t xml:space="preserve">atitinkamą </w:t>
            </w:r>
            <w:r w:rsidRPr="00BA1BE5">
              <w:rPr>
                <w:rFonts w:ascii="Tahoma" w:eastAsia="Verdana" w:hAnsi="Tahoma" w:cs="Tahoma"/>
                <w:color w:val="000000" w:themeColor="text1"/>
                <w:sz w:val="20"/>
                <w:szCs w:val="20"/>
              </w:rPr>
              <w:t>prisijungimo formą.</w:t>
            </w:r>
            <w:r w:rsidR="5E69561F" w:rsidRPr="00BA1BE5">
              <w:rPr>
                <w:rFonts w:ascii="Tahoma" w:eastAsia="Verdana" w:hAnsi="Tahoma" w:cs="Tahoma"/>
                <w:color w:val="000000" w:themeColor="text1"/>
                <w:sz w:val="20"/>
                <w:szCs w:val="20"/>
              </w:rPr>
              <w:t xml:space="preserve"> Mygtukų pavadinimai derinami su PO</w:t>
            </w:r>
            <w:r w:rsidR="139D27E8" w:rsidRPr="00BA1BE5">
              <w:rPr>
                <w:rFonts w:ascii="Tahoma" w:eastAsia="Verdana" w:hAnsi="Tahoma" w:cs="Tahoma"/>
                <w:color w:val="000000" w:themeColor="text1"/>
                <w:sz w:val="20"/>
                <w:szCs w:val="20"/>
              </w:rPr>
              <w:t xml:space="preserve"> analizės etape</w:t>
            </w:r>
            <w:r w:rsidR="5E69561F" w:rsidRPr="00BA1BE5">
              <w:rPr>
                <w:rFonts w:ascii="Tahoma" w:eastAsia="Verdana" w:hAnsi="Tahoma" w:cs="Tahoma"/>
                <w:color w:val="000000" w:themeColor="text1"/>
                <w:sz w:val="20"/>
                <w:szCs w:val="20"/>
              </w:rPr>
              <w:t>.</w:t>
            </w:r>
          </w:p>
          <w:p w14:paraId="59D4AC39" w14:textId="0ED37B34" w:rsidR="00003159" w:rsidRPr="00BA1BE5" w:rsidRDefault="096F0560" w:rsidP="006F3029">
            <w:pPr>
              <w:jc w:val="both"/>
              <w:rPr>
                <w:rFonts w:ascii="Tahoma" w:eastAsia="Verdana" w:hAnsi="Tahoma" w:cs="Tahoma"/>
                <w:color w:val="000000"/>
                <w:sz w:val="20"/>
                <w:szCs w:val="20"/>
              </w:rPr>
            </w:pPr>
            <w:r w:rsidRPr="00BA1BE5">
              <w:rPr>
                <w:rFonts w:ascii="Tahoma" w:eastAsia="Verdana" w:hAnsi="Tahoma" w:cs="Tahoma"/>
                <w:color w:val="000000" w:themeColor="text1"/>
                <w:sz w:val="20"/>
                <w:szCs w:val="20"/>
              </w:rPr>
              <w:t>Naudotojui</w:t>
            </w:r>
            <w:r w:rsidR="4C9DC38B" w:rsidRPr="00BA1BE5">
              <w:rPr>
                <w:rFonts w:ascii="Tahoma" w:eastAsia="Verdana" w:hAnsi="Tahoma" w:cs="Tahoma"/>
                <w:color w:val="000000" w:themeColor="text1"/>
                <w:sz w:val="20"/>
                <w:szCs w:val="20"/>
              </w:rPr>
              <w:t xml:space="preserve"> pasirinkus variantą </w:t>
            </w:r>
            <w:r w:rsidR="6D5D90EF" w:rsidRPr="00BA1BE5">
              <w:rPr>
                <w:rFonts w:ascii="Tahoma" w:eastAsia="Verdana" w:hAnsi="Tahoma" w:cs="Tahoma"/>
                <w:color w:val="000000" w:themeColor="text1"/>
                <w:sz w:val="20"/>
                <w:szCs w:val="20"/>
              </w:rPr>
              <w:t xml:space="preserve">„Sutinku, kad įmonė būtų B2Lithuania kataloge“ </w:t>
            </w:r>
            <w:r w:rsidR="148BDA81" w:rsidRPr="00BA1BE5">
              <w:rPr>
                <w:rFonts w:ascii="Tahoma" w:eastAsia="Verdana" w:hAnsi="Tahoma" w:cs="Tahoma"/>
                <w:color w:val="000000" w:themeColor="text1"/>
                <w:sz w:val="20"/>
                <w:szCs w:val="20"/>
              </w:rPr>
              <w:t>sukuriam</w:t>
            </w:r>
            <w:r w:rsidR="6379C9C9" w:rsidRPr="00BA1BE5">
              <w:rPr>
                <w:rFonts w:ascii="Tahoma" w:eastAsia="Verdana" w:hAnsi="Tahoma" w:cs="Tahoma"/>
                <w:color w:val="000000" w:themeColor="text1"/>
                <w:sz w:val="20"/>
                <w:szCs w:val="20"/>
              </w:rPr>
              <w:t>as jo įmonės</w:t>
            </w:r>
            <w:r w:rsidR="148BDA81" w:rsidRPr="00BA1BE5">
              <w:rPr>
                <w:rFonts w:ascii="Tahoma" w:eastAsia="Verdana" w:hAnsi="Tahoma" w:cs="Tahoma"/>
                <w:color w:val="000000" w:themeColor="text1"/>
                <w:sz w:val="20"/>
                <w:szCs w:val="20"/>
              </w:rPr>
              <w:t xml:space="preserve"> profi</w:t>
            </w:r>
            <w:r w:rsidR="5DCBE3FF" w:rsidRPr="00BA1BE5">
              <w:rPr>
                <w:rFonts w:ascii="Tahoma" w:eastAsia="Verdana" w:hAnsi="Tahoma" w:cs="Tahoma"/>
                <w:color w:val="000000" w:themeColor="text1"/>
                <w:sz w:val="20"/>
                <w:szCs w:val="20"/>
              </w:rPr>
              <w:t>lis</w:t>
            </w:r>
            <w:r w:rsidR="148BDA81" w:rsidRPr="00BA1BE5">
              <w:rPr>
                <w:rFonts w:ascii="Tahoma" w:eastAsia="Verdana" w:hAnsi="Tahoma" w:cs="Tahoma"/>
                <w:color w:val="000000" w:themeColor="text1"/>
                <w:sz w:val="20"/>
                <w:szCs w:val="20"/>
              </w:rPr>
              <w:t xml:space="preserve"> B2L</w:t>
            </w:r>
            <w:r w:rsidR="5DCBE3FF" w:rsidRPr="00BA1BE5">
              <w:rPr>
                <w:rFonts w:ascii="Tahoma" w:eastAsia="Verdana" w:hAnsi="Tahoma" w:cs="Tahoma"/>
                <w:color w:val="000000" w:themeColor="text1"/>
                <w:sz w:val="20"/>
                <w:szCs w:val="20"/>
              </w:rPr>
              <w:t xml:space="preserve">ithuania </w:t>
            </w:r>
            <w:r w:rsidR="004A09EB" w:rsidRPr="00BA1BE5">
              <w:rPr>
                <w:rFonts w:ascii="Tahoma" w:eastAsia="Verdana" w:hAnsi="Tahoma" w:cs="Tahoma"/>
                <w:color w:val="000000" w:themeColor="text1"/>
                <w:sz w:val="20"/>
                <w:szCs w:val="20"/>
              </w:rPr>
              <w:t>ir</w:t>
            </w:r>
            <w:r w:rsidR="5DCBE3FF" w:rsidRPr="00BA1BE5">
              <w:rPr>
                <w:rFonts w:ascii="Tahoma" w:eastAsia="Verdana" w:hAnsi="Tahoma" w:cs="Tahoma"/>
                <w:color w:val="000000" w:themeColor="text1"/>
                <w:sz w:val="20"/>
                <w:szCs w:val="20"/>
              </w:rPr>
              <w:t xml:space="preserve"> </w:t>
            </w:r>
            <w:r w:rsidR="148BDA81" w:rsidRPr="00BA1BE5">
              <w:rPr>
                <w:rFonts w:ascii="Tahoma" w:eastAsia="Verdana" w:hAnsi="Tahoma" w:cs="Tahoma"/>
                <w:color w:val="000000" w:themeColor="text1"/>
                <w:sz w:val="20"/>
                <w:szCs w:val="20"/>
              </w:rPr>
              <w:t xml:space="preserve">uždedamas </w:t>
            </w:r>
            <w:r w:rsidR="5DCBE3FF" w:rsidRPr="00BA1BE5">
              <w:rPr>
                <w:rFonts w:ascii="Tahoma" w:eastAsia="Verdana" w:hAnsi="Tahoma" w:cs="Tahoma"/>
                <w:color w:val="000000" w:themeColor="text1"/>
                <w:sz w:val="20"/>
                <w:szCs w:val="20"/>
              </w:rPr>
              <w:t xml:space="preserve">bazinis </w:t>
            </w:r>
            <w:r w:rsidR="148BDA81" w:rsidRPr="00BA1BE5">
              <w:rPr>
                <w:rFonts w:ascii="Tahoma" w:eastAsia="Verdana" w:hAnsi="Tahoma" w:cs="Tahoma"/>
                <w:color w:val="000000" w:themeColor="text1"/>
                <w:sz w:val="20"/>
                <w:szCs w:val="20"/>
              </w:rPr>
              <w:t>logotipas</w:t>
            </w:r>
            <w:r w:rsidR="5DCBE3FF" w:rsidRPr="00BA1BE5">
              <w:rPr>
                <w:rFonts w:ascii="Tahoma" w:eastAsia="Verdana" w:hAnsi="Tahoma" w:cs="Tahoma"/>
                <w:color w:val="000000" w:themeColor="text1"/>
                <w:sz w:val="20"/>
                <w:szCs w:val="20"/>
              </w:rPr>
              <w:t xml:space="preserve"> (pateiks PO</w:t>
            </w:r>
            <w:r w:rsidR="004A09EB" w:rsidRPr="00BA1BE5">
              <w:rPr>
                <w:rFonts w:ascii="Tahoma" w:eastAsia="Verdana" w:hAnsi="Tahoma" w:cs="Tahoma"/>
                <w:color w:val="000000" w:themeColor="text1"/>
                <w:sz w:val="20"/>
                <w:szCs w:val="20"/>
              </w:rPr>
              <w:t xml:space="preserve"> analizės etape</w:t>
            </w:r>
            <w:r w:rsidR="5DCBE3FF" w:rsidRPr="00BA1BE5">
              <w:rPr>
                <w:rFonts w:ascii="Tahoma" w:eastAsia="Verdana" w:hAnsi="Tahoma" w:cs="Tahoma"/>
                <w:color w:val="000000" w:themeColor="text1"/>
                <w:sz w:val="20"/>
                <w:szCs w:val="20"/>
              </w:rPr>
              <w:t>).</w:t>
            </w:r>
            <w:r w:rsidR="54671498" w:rsidRPr="00BA1BE5">
              <w:rPr>
                <w:rFonts w:ascii="Tahoma" w:eastAsia="Verdana" w:hAnsi="Tahoma" w:cs="Tahoma"/>
                <w:color w:val="000000" w:themeColor="text1"/>
                <w:sz w:val="20"/>
                <w:szCs w:val="20"/>
              </w:rPr>
              <w:t xml:space="preserve"> Tokioms įmonėms suteikiama būsena „Tik baziniai duomenys“.</w:t>
            </w:r>
            <w:r w:rsidRPr="00BA1BE5">
              <w:rPr>
                <w:rFonts w:ascii="Tahoma" w:eastAsia="Verdana" w:hAnsi="Tahoma" w:cs="Tahoma"/>
                <w:color w:val="000000" w:themeColor="text1"/>
                <w:sz w:val="20"/>
                <w:szCs w:val="20"/>
              </w:rPr>
              <w:t xml:space="preserve"> </w:t>
            </w:r>
            <w:r w:rsidR="00F824C1" w:rsidRPr="00BA1BE5">
              <w:rPr>
                <w:rFonts w:ascii="Tahoma" w:eastAsia="Verdana" w:hAnsi="Tahoma" w:cs="Tahoma"/>
                <w:color w:val="000000" w:themeColor="text1"/>
                <w:sz w:val="20"/>
                <w:szCs w:val="20"/>
              </w:rPr>
              <w:t>Po šio patvirtinimo n</w:t>
            </w:r>
            <w:r w:rsidR="004A09EB" w:rsidRPr="00BA1BE5">
              <w:rPr>
                <w:rFonts w:ascii="Tahoma" w:eastAsia="Verdana" w:hAnsi="Tahoma" w:cs="Tahoma"/>
                <w:color w:val="000000" w:themeColor="text1"/>
                <w:sz w:val="20"/>
                <w:szCs w:val="20"/>
              </w:rPr>
              <w:t xml:space="preserve">audotojas </w:t>
            </w:r>
            <w:r w:rsidR="00B106FF" w:rsidRPr="00BA1BE5">
              <w:rPr>
                <w:rFonts w:ascii="Tahoma" w:eastAsia="Verdana" w:hAnsi="Tahoma" w:cs="Tahoma"/>
                <w:color w:val="000000" w:themeColor="text1"/>
                <w:sz w:val="20"/>
                <w:szCs w:val="20"/>
              </w:rPr>
              <w:t>norintis pildyti visą anketą</w:t>
            </w:r>
            <w:r w:rsidR="00F824C1" w:rsidRPr="00BA1BE5">
              <w:rPr>
                <w:rFonts w:ascii="Tahoma" w:eastAsia="Verdana" w:hAnsi="Tahoma" w:cs="Tahoma"/>
                <w:color w:val="000000" w:themeColor="text1"/>
                <w:sz w:val="20"/>
                <w:szCs w:val="20"/>
              </w:rPr>
              <w:t xml:space="preserve"> tai bet kada padaryti gali</w:t>
            </w:r>
            <w:r w:rsidR="004F37DE" w:rsidRPr="00BA1BE5">
              <w:rPr>
                <w:rFonts w:ascii="Tahoma" w:eastAsia="Verdana" w:hAnsi="Tahoma" w:cs="Tahoma"/>
                <w:color w:val="000000" w:themeColor="text1"/>
                <w:sz w:val="20"/>
                <w:szCs w:val="20"/>
              </w:rPr>
              <w:t xml:space="preserve"> iš laiško pasirinkdamas mygtuką „Pildyti įmonės profilį”.</w:t>
            </w:r>
          </w:p>
          <w:p w14:paraId="7E29275B" w14:textId="781CAA0C" w:rsidR="00003159" w:rsidRPr="00BA1BE5" w:rsidRDefault="002109B4" w:rsidP="006F3029">
            <w:pPr>
              <w:jc w:val="both"/>
              <w:rPr>
                <w:rFonts w:ascii="Tahoma" w:eastAsia="Verdana" w:hAnsi="Tahoma" w:cs="Tahoma"/>
                <w:color w:val="000000"/>
                <w:sz w:val="20"/>
                <w:szCs w:val="20"/>
              </w:rPr>
            </w:pPr>
            <w:r w:rsidRPr="00BA1BE5">
              <w:rPr>
                <w:rFonts w:ascii="Tahoma" w:eastAsia="Verdana" w:hAnsi="Tahoma" w:cs="Tahoma"/>
                <w:color w:val="000000"/>
                <w:sz w:val="20"/>
                <w:szCs w:val="20"/>
              </w:rPr>
              <w:t>Naudotojui pasirinkus variantą „Pildyti įmonės profilį“</w:t>
            </w:r>
            <w:r w:rsidR="00127A29" w:rsidRPr="00BA1BE5">
              <w:rPr>
                <w:rFonts w:ascii="Tahoma" w:eastAsia="Verdana" w:hAnsi="Tahoma" w:cs="Tahoma"/>
                <w:color w:val="000000"/>
                <w:sz w:val="20"/>
                <w:szCs w:val="20"/>
              </w:rPr>
              <w:t xml:space="preserve"> </w:t>
            </w:r>
            <w:r w:rsidR="00916E6F" w:rsidRPr="00BA1BE5">
              <w:rPr>
                <w:rFonts w:ascii="Tahoma" w:eastAsia="Verdana" w:hAnsi="Tahoma" w:cs="Tahoma"/>
                <w:color w:val="000000"/>
                <w:sz w:val="20"/>
                <w:szCs w:val="20"/>
              </w:rPr>
              <w:t>naudotojas nukreipiamas į įmonės duomenų redagavimo formą</w:t>
            </w:r>
            <w:r w:rsidR="00127A29" w:rsidRPr="00BA1BE5">
              <w:rPr>
                <w:rFonts w:ascii="Tahoma" w:eastAsia="Verdana" w:hAnsi="Tahoma" w:cs="Tahoma"/>
                <w:color w:val="000000"/>
                <w:sz w:val="20"/>
                <w:szCs w:val="20"/>
              </w:rPr>
              <w:t>, kur turi užpildyti ne tik asmens</w:t>
            </w:r>
            <w:r w:rsidR="00604887" w:rsidRPr="00BA1BE5">
              <w:rPr>
                <w:rFonts w:ascii="Tahoma" w:eastAsia="Verdana" w:hAnsi="Tahoma" w:cs="Tahoma"/>
                <w:color w:val="000000"/>
                <w:sz w:val="20"/>
                <w:szCs w:val="20"/>
              </w:rPr>
              <w:t>,</w:t>
            </w:r>
            <w:r w:rsidR="00127A29" w:rsidRPr="00BA1BE5">
              <w:rPr>
                <w:rFonts w:ascii="Tahoma" w:eastAsia="Verdana" w:hAnsi="Tahoma" w:cs="Tahoma"/>
                <w:color w:val="000000"/>
                <w:sz w:val="20"/>
                <w:szCs w:val="20"/>
              </w:rPr>
              <w:t xml:space="preserve"> bet ir įmonės duomenis</w:t>
            </w:r>
            <w:r w:rsidR="00C8080D" w:rsidRPr="00BA1BE5">
              <w:rPr>
                <w:rFonts w:ascii="Tahoma" w:eastAsia="Verdana" w:hAnsi="Tahoma" w:cs="Tahoma"/>
                <w:color w:val="000000"/>
                <w:sz w:val="20"/>
                <w:szCs w:val="20"/>
              </w:rPr>
              <w:t>, t. y. visus registracijos formoje</w:t>
            </w:r>
            <w:r w:rsidR="00EF09B2" w:rsidRPr="00BA1BE5">
              <w:rPr>
                <w:rFonts w:ascii="Tahoma" w:eastAsia="Verdana" w:hAnsi="Tahoma" w:cs="Tahoma"/>
                <w:color w:val="000000"/>
                <w:sz w:val="20"/>
                <w:szCs w:val="20"/>
              </w:rPr>
              <w:t xml:space="preserve"> (</w:t>
            </w:r>
            <w:hyperlink r:id="rId13" w:history="1">
              <w:r w:rsidR="00EF09B2" w:rsidRPr="00BA1BE5">
                <w:rPr>
                  <w:rStyle w:val="Hyperlink"/>
                  <w:rFonts w:ascii="Tahoma" w:eastAsia="Verdana" w:hAnsi="Tahoma" w:cs="Tahoma"/>
                  <w:sz w:val="20"/>
                  <w:szCs w:val="20"/>
                </w:rPr>
                <w:t>https://b2lithuania.com/register/registration-step-1</w:t>
              </w:r>
            </w:hyperlink>
            <w:r w:rsidR="00EF09B2" w:rsidRPr="00BA1BE5">
              <w:rPr>
                <w:rFonts w:ascii="Tahoma" w:eastAsia="Verdana" w:hAnsi="Tahoma" w:cs="Tahoma"/>
                <w:color w:val="000000"/>
                <w:sz w:val="20"/>
                <w:szCs w:val="20"/>
              </w:rPr>
              <w:t xml:space="preserve">) </w:t>
            </w:r>
            <w:r w:rsidR="00C8080D" w:rsidRPr="00BA1BE5">
              <w:rPr>
                <w:rFonts w:ascii="Tahoma" w:eastAsia="Verdana" w:hAnsi="Tahoma" w:cs="Tahoma"/>
                <w:color w:val="000000"/>
                <w:sz w:val="20"/>
                <w:szCs w:val="20"/>
              </w:rPr>
              <w:t>esančius duomenis</w:t>
            </w:r>
            <w:r w:rsidR="00127A29" w:rsidRPr="00BA1BE5">
              <w:rPr>
                <w:rFonts w:ascii="Tahoma" w:eastAsia="Verdana" w:hAnsi="Tahoma" w:cs="Tahoma"/>
                <w:color w:val="000000"/>
                <w:sz w:val="20"/>
                <w:szCs w:val="20"/>
              </w:rPr>
              <w:t>.</w:t>
            </w:r>
            <w:r w:rsidR="00062EB5" w:rsidRPr="00BA1BE5">
              <w:rPr>
                <w:rFonts w:ascii="Tahoma" w:eastAsia="Verdana" w:hAnsi="Tahoma" w:cs="Tahoma"/>
                <w:color w:val="000000"/>
                <w:sz w:val="20"/>
                <w:szCs w:val="20"/>
              </w:rPr>
              <w:t xml:space="preserve"> Tokioms įmonėms suteikiama būsena „U</w:t>
            </w:r>
            <w:r w:rsidR="00FD04C6" w:rsidRPr="00BA1BE5">
              <w:rPr>
                <w:rFonts w:ascii="Tahoma" w:eastAsia="Verdana" w:hAnsi="Tahoma" w:cs="Tahoma"/>
                <w:color w:val="000000"/>
                <w:sz w:val="20"/>
                <w:szCs w:val="20"/>
              </w:rPr>
              <w:t xml:space="preserve">žpildyti visi </w:t>
            </w:r>
            <w:r w:rsidR="00062EB5" w:rsidRPr="00BA1BE5">
              <w:rPr>
                <w:rFonts w:ascii="Tahoma" w:eastAsia="Verdana" w:hAnsi="Tahoma" w:cs="Tahoma"/>
                <w:color w:val="000000"/>
                <w:sz w:val="20"/>
                <w:szCs w:val="20"/>
              </w:rPr>
              <w:t xml:space="preserve">duomenys“. </w:t>
            </w:r>
          </w:p>
          <w:p w14:paraId="5FDBE4E9" w14:textId="0B1FE0B4" w:rsidR="00950383" w:rsidRPr="00BA1BE5" w:rsidRDefault="2760CE29" w:rsidP="006F3029">
            <w:pPr>
              <w:jc w:val="both"/>
              <w:rPr>
                <w:rFonts w:ascii="Tahoma" w:eastAsia="Verdana" w:hAnsi="Tahoma" w:cs="Tahoma"/>
                <w:color w:val="000000" w:themeColor="text1"/>
                <w:sz w:val="20"/>
                <w:szCs w:val="20"/>
              </w:rPr>
            </w:pPr>
            <w:r w:rsidRPr="00BA1BE5">
              <w:rPr>
                <w:rFonts w:ascii="Tahoma" w:eastAsia="Verdana" w:hAnsi="Tahoma" w:cs="Tahoma"/>
                <w:color w:val="000000" w:themeColor="text1"/>
                <w:sz w:val="20"/>
                <w:szCs w:val="20"/>
              </w:rPr>
              <w:t>Jei įmonė laišką ignoruoja</w:t>
            </w:r>
            <w:r w:rsidR="63C763E8" w:rsidRPr="00BA1BE5">
              <w:rPr>
                <w:rFonts w:ascii="Tahoma" w:eastAsia="Verdana" w:hAnsi="Tahoma" w:cs="Tahoma"/>
                <w:color w:val="000000" w:themeColor="text1"/>
                <w:sz w:val="20"/>
                <w:szCs w:val="20"/>
              </w:rPr>
              <w:t xml:space="preserve"> arba užpildo tik bazinius duomenis</w:t>
            </w:r>
            <w:r w:rsidR="2D8FF999" w:rsidRPr="00BA1BE5">
              <w:rPr>
                <w:rFonts w:ascii="Tahoma" w:eastAsia="Verdana" w:hAnsi="Tahoma" w:cs="Tahoma"/>
                <w:color w:val="000000" w:themeColor="text1"/>
                <w:sz w:val="20"/>
                <w:szCs w:val="20"/>
              </w:rPr>
              <w:t xml:space="preserve"> </w:t>
            </w:r>
            <w:r w:rsidRPr="00BA1BE5">
              <w:rPr>
                <w:rFonts w:ascii="Tahoma" w:eastAsia="Verdana" w:hAnsi="Tahoma" w:cs="Tahoma"/>
                <w:color w:val="000000" w:themeColor="text1"/>
                <w:sz w:val="20"/>
                <w:szCs w:val="20"/>
              </w:rPr>
              <w:t xml:space="preserve">siųsti </w:t>
            </w:r>
            <w:r w:rsidR="63C763E8" w:rsidRPr="00BA1BE5">
              <w:rPr>
                <w:rFonts w:ascii="Tahoma" w:eastAsia="Verdana" w:hAnsi="Tahoma" w:cs="Tahoma"/>
                <w:color w:val="000000" w:themeColor="text1"/>
                <w:sz w:val="20"/>
                <w:szCs w:val="20"/>
              </w:rPr>
              <w:t>priminimo laiškus</w:t>
            </w:r>
            <w:r w:rsidRPr="00BA1BE5">
              <w:rPr>
                <w:rFonts w:ascii="Tahoma" w:eastAsia="Verdana" w:hAnsi="Tahoma" w:cs="Tahoma"/>
                <w:color w:val="000000" w:themeColor="text1"/>
                <w:sz w:val="20"/>
                <w:szCs w:val="20"/>
              </w:rPr>
              <w:t xml:space="preserve"> po </w:t>
            </w:r>
            <w:r w:rsidR="555A0B9E" w:rsidRPr="00BA1BE5">
              <w:rPr>
                <w:rFonts w:ascii="Tahoma" w:eastAsia="Verdana" w:hAnsi="Tahoma" w:cs="Tahoma"/>
                <w:color w:val="000000" w:themeColor="text1"/>
                <w:sz w:val="20"/>
                <w:szCs w:val="20"/>
              </w:rPr>
              <w:t>14 dienų</w:t>
            </w:r>
            <w:r w:rsidRPr="00BA1BE5">
              <w:rPr>
                <w:rFonts w:ascii="Tahoma" w:eastAsia="Verdana" w:hAnsi="Tahoma" w:cs="Tahoma"/>
                <w:color w:val="000000" w:themeColor="text1"/>
                <w:sz w:val="20"/>
                <w:szCs w:val="20"/>
              </w:rPr>
              <w:t xml:space="preserve"> ir pakartotinai </w:t>
            </w:r>
            <w:r w:rsidR="243A4ABA" w:rsidRPr="00BA1BE5">
              <w:rPr>
                <w:rFonts w:ascii="Tahoma" w:eastAsia="Verdana" w:hAnsi="Tahoma" w:cs="Tahoma"/>
                <w:color w:val="000000" w:themeColor="text1"/>
                <w:sz w:val="20"/>
                <w:szCs w:val="20"/>
              </w:rPr>
              <w:t>po 30 dienų</w:t>
            </w:r>
            <w:r w:rsidRPr="00BA1BE5">
              <w:rPr>
                <w:rFonts w:ascii="Tahoma" w:eastAsia="Verdana" w:hAnsi="Tahoma" w:cs="Tahoma"/>
                <w:color w:val="000000" w:themeColor="text1"/>
                <w:sz w:val="20"/>
                <w:szCs w:val="20"/>
              </w:rPr>
              <w:t>.</w:t>
            </w:r>
            <w:r w:rsidR="63C763E8" w:rsidRPr="00BA1BE5">
              <w:rPr>
                <w:rFonts w:ascii="Tahoma" w:eastAsia="Verdana" w:hAnsi="Tahoma" w:cs="Tahoma"/>
                <w:color w:val="000000" w:themeColor="text1"/>
                <w:sz w:val="20"/>
                <w:szCs w:val="20"/>
              </w:rPr>
              <w:t xml:space="preserve"> </w:t>
            </w:r>
            <w:r w:rsidR="7F34B4C6" w:rsidRPr="00BA1BE5">
              <w:rPr>
                <w:rFonts w:ascii="Tahoma" w:eastAsia="Verdana" w:hAnsi="Tahoma" w:cs="Tahoma"/>
                <w:color w:val="000000" w:themeColor="text1"/>
                <w:sz w:val="20"/>
                <w:szCs w:val="20"/>
              </w:rPr>
              <w:t>Laiškų tekstai</w:t>
            </w:r>
            <w:r w:rsidR="007F6441" w:rsidRPr="00BA1BE5">
              <w:rPr>
                <w:rFonts w:ascii="Tahoma" w:eastAsia="Verdana" w:hAnsi="Tahoma" w:cs="Tahoma"/>
                <w:color w:val="000000" w:themeColor="text1"/>
                <w:sz w:val="20"/>
                <w:szCs w:val="20"/>
              </w:rPr>
              <w:t xml:space="preserve"> </w:t>
            </w:r>
            <w:r w:rsidR="00383D46" w:rsidRPr="00BA1BE5">
              <w:rPr>
                <w:rFonts w:ascii="Tahoma" w:eastAsia="Verdana" w:hAnsi="Tahoma" w:cs="Tahoma"/>
                <w:color w:val="000000" w:themeColor="text1"/>
                <w:sz w:val="20"/>
                <w:szCs w:val="20"/>
              </w:rPr>
              <w:t>ignoravimo i</w:t>
            </w:r>
            <w:r w:rsidR="00AD3FE3" w:rsidRPr="00BA1BE5">
              <w:rPr>
                <w:rFonts w:ascii="Tahoma" w:eastAsia="Verdana" w:hAnsi="Tahoma" w:cs="Tahoma"/>
                <w:color w:val="000000" w:themeColor="text1"/>
                <w:sz w:val="20"/>
                <w:szCs w:val="20"/>
              </w:rPr>
              <w:t>r bazinių duomenų užpildymo atvejui</w:t>
            </w:r>
            <w:r w:rsidR="7F34B4C6" w:rsidRPr="00BA1BE5">
              <w:rPr>
                <w:rFonts w:ascii="Tahoma" w:eastAsia="Verdana" w:hAnsi="Tahoma" w:cs="Tahoma"/>
                <w:color w:val="000000" w:themeColor="text1"/>
                <w:sz w:val="20"/>
                <w:szCs w:val="20"/>
              </w:rPr>
              <w:t xml:space="preserve"> bus pateikti PO</w:t>
            </w:r>
            <w:r w:rsidR="080980F7" w:rsidRPr="00BA1BE5">
              <w:rPr>
                <w:rFonts w:ascii="Tahoma" w:eastAsia="Verdana" w:hAnsi="Tahoma" w:cs="Tahoma"/>
                <w:color w:val="000000" w:themeColor="text1"/>
                <w:sz w:val="20"/>
                <w:szCs w:val="20"/>
              </w:rPr>
              <w:t xml:space="preserve"> analizės etape</w:t>
            </w:r>
            <w:r w:rsidR="7F34B4C6" w:rsidRPr="00BA1BE5">
              <w:rPr>
                <w:rFonts w:ascii="Tahoma" w:eastAsia="Verdana" w:hAnsi="Tahoma" w:cs="Tahoma"/>
                <w:color w:val="000000" w:themeColor="text1"/>
                <w:sz w:val="20"/>
                <w:szCs w:val="20"/>
              </w:rPr>
              <w:t>.</w:t>
            </w:r>
            <w:r w:rsidRPr="00BA1BE5">
              <w:rPr>
                <w:rFonts w:ascii="Tahoma" w:eastAsia="Verdana" w:hAnsi="Tahoma" w:cs="Tahoma"/>
                <w:color w:val="000000" w:themeColor="text1"/>
                <w:sz w:val="20"/>
                <w:szCs w:val="20"/>
              </w:rPr>
              <w:t xml:space="preserve"> </w:t>
            </w:r>
          </w:p>
          <w:p w14:paraId="23F8047B" w14:textId="0FE0B09F" w:rsidR="006609E2" w:rsidRPr="00BA1BE5" w:rsidRDefault="2760CE29" w:rsidP="006F3029">
            <w:pPr>
              <w:jc w:val="both"/>
              <w:rPr>
                <w:rFonts w:ascii="Tahoma" w:eastAsia="Verdana" w:hAnsi="Tahoma" w:cs="Tahoma"/>
                <w:color w:val="000000"/>
                <w:sz w:val="20"/>
                <w:szCs w:val="20"/>
              </w:rPr>
            </w:pPr>
            <w:r w:rsidRPr="00BA1BE5">
              <w:rPr>
                <w:rFonts w:ascii="Tahoma" w:eastAsia="Verdana" w:hAnsi="Tahoma" w:cs="Tahoma"/>
                <w:color w:val="000000" w:themeColor="text1"/>
                <w:sz w:val="20"/>
                <w:szCs w:val="20"/>
              </w:rPr>
              <w:t>Jei ir po priminimo laišk</w:t>
            </w:r>
            <w:r w:rsidR="26882A7A" w:rsidRPr="00BA1BE5">
              <w:rPr>
                <w:rFonts w:ascii="Tahoma" w:eastAsia="Verdana" w:hAnsi="Tahoma" w:cs="Tahoma"/>
                <w:color w:val="000000" w:themeColor="text1"/>
                <w:sz w:val="20"/>
                <w:szCs w:val="20"/>
              </w:rPr>
              <w:t>ų</w:t>
            </w:r>
            <w:r w:rsidRPr="00BA1BE5">
              <w:rPr>
                <w:rFonts w:ascii="Tahoma" w:eastAsia="Verdana" w:hAnsi="Tahoma" w:cs="Tahoma"/>
                <w:color w:val="000000" w:themeColor="text1"/>
                <w:sz w:val="20"/>
                <w:szCs w:val="20"/>
              </w:rPr>
              <w:t xml:space="preserve"> </w:t>
            </w:r>
            <w:r w:rsidR="2CC2252F" w:rsidRPr="00BA1BE5">
              <w:rPr>
                <w:rFonts w:ascii="Tahoma" w:eastAsia="Verdana" w:hAnsi="Tahoma" w:cs="Tahoma"/>
                <w:color w:val="000000" w:themeColor="text1"/>
                <w:sz w:val="20"/>
                <w:szCs w:val="20"/>
              </w:rPr>
              <w:t>klientas neatliks jokių veiksmų, praėjus</w:t>
            </w:r>
            <w:r w:rsidR="7C2AE9AF" w:rsidRPr="00BA1BE5">
              <w:rPr>
                <w:rFonts w:ascii="Tahoma" w:eastAsia="Verdana" w:hAnsi="Tahoma" w:cs="Tahoma"/>
                <w:color w:val="000000" w:themeColor="text1"/>
                <w:sz w:val="20"/>
                <w:szCs w:val="20"/>
              </w:rPr>
              <w:t xml:space="preserve"> </w:t>
            </w:r>
            <w:r w:rsidR="60C2EE49" w:rsidRPr="00BA1BE5">
              <w:rPr>
                <w:rFonts w:ascii="Tahoma" w:eastAsia="Verdana" w:hAnsi="Tahoma" w:cs="Tahoma"/>
                <w:color w:val="000000" w:themeColor="text1"/>
                <w:sz w:val="20"/>
                <w:szCs w:val="20"/>
              </w:rPr>
              <w:t>90 dienų</w:t>
            </w:r>
            <w:r w:rsidR="26882A7A" w:rsidRPr="00BA1BE5">
              <w:rPr>
                <w:rFonts w:ascii="Tahoma" w:eastAsia="Verdana" w:hAnsi="Tahoma" w:cs="Tahoma"/>
                <w:color w:val="000000" w:themeColor="text1"/>
                <w:sz w:val="20"/>
                <w:szCs w:val="20"/>
              </w:rPr>
              <w:t xml:space="preserve"> nuo paskutinio laiško išsiuntimo</w:t>
            </w:r>
            <w:r w:rsidRPr="00BA1BE5">
              <w:rPr>
                <w:rFonts w:ascii="Tahoma" w:eastAsia="Verdana" w:hAnsi="Tahoma" w:cs="Tahoma"/>
                <w:color w:val="000000" w:themeColor="text1"/>
                <w:sz w:val="20"/>
                <w:szCs w:val="20"/>
              </w:rPr>
              <w:t xml:space="preserve">, įmonės būsena </w:t>
            </w:r>
            <w:r w:rsidR="00FF58A0" w:rsidRPr="00BA1BE5">
              <w:rPr>
                <w:rFonts w:ascii="Tahoma" w:eastAsia="Verdana" w:hAnsi="Tahoma" w:cs="Tahoma"/>
                <w:color w:val="000000" w:themeColor="text1"/>
                <w:sz w:val="20"/>
                <w:szCs w:val="20"/>
              </w:rPr>
              <w:t xml:space="preserve">automatiškai </w:t>
            </w:r>
            <w:r w:rsidRPr="00BA1BE5">
              <w:rPr>
                <w:rFonts w:ascii="Tahoma" w:eastAsia="Verdana" w:hAnsi="Tahoma" w:cs="Tahoma"/>
                <w:color w:val="000000" w:themeColor="text1"/>
                <w:sz w:val="20"/>
                <w:szCs w:val="20"/>
              </w:rPr>
              <w:t>keičiama į „Nesutiko prisijun</w:t>
            </w:r>
            <w:r w:rsidR="2BD10B9D" w:rsidRPr="00BA1BE5">
              <w:rPr>
                <w:rFonts w:ascii="Tahoma" w:eastAsia="Verdana" w:hAnsi="Tahoma" w:cs="Tahoma"/>
                <w:color w:val="000000" w:themeColor="text1"/>
                <w:sz w:val="20"/>
                <w:szCs w:val="20"/>
              </w:rPr>
              <w:t>g</w:t>
            </w:r>
            <w:r w:rsidRPr="00BA1BE5">
              <w:rPr>
                <w:rFonts w:ascii="Tahoma" w:eastAsia="Verdana" w:hAnsi="Tahoma" w:cs="Tahoma"/>
                <w:color w:val="000000" w:themeColor="text1"/>
                <w:sz w:val="20"/>
                <w:szCs w:val="20"/>
              </w:rPr>
              <w:t xml:space="preserve">ti prie B2L“. </w:t>
            </w:r>
            <w:r w:rsidR="00415775" w:rsidRPr="00BA1BE5">
              <w:rPr>
                <w:rFonts w:ascii="Tahoma" w:eastAsia="Verdana" w:hAnsi="Tahoma" w:cs="Tahoma"/>
                <w:color w:val="000000" w:themeColor="text1"/>
                <w:sz w:val="20"/>
                <w:szCs w:val="20"/>
              </w:rPr>
              <w:t xml:space="preserve">Teisę turintis naudotojas gali </w:t>
            </w:r>
            <w:r w:rsidR="00083486" w:rsidRPr="00BA1BE5">
              <w:rPr>
                <w:rFonts w:ascii="Tahoma" w:eastAsia="Verdana" w:hAnsi="Tahoma" w:cs="Tahoma"/>
                <w:color w:val="000000" w:themeColor="text1"/>
                <w:sz w:val="20"/>
                <w:szCs w:val="20"/>
              </w:rPr>
              <w:t>ši</w:t>
            </w:r>
            <w:r w:rsidR="00FF58A0" w:rsidRPr="00BA1BE5">
              <w:rPr>
                <w:rFonts w:ascii="Tahoma" w:eastAsia="Verdana" w:hAnsi="Tahoma" w:cs="Tahoma"/>
                <w:color w:val="000000" w:themeColor="text1"/>
                <w:sz w:val="20"/>
                <w:szCs w:val="20"/>
              </w:rPr>
              <w:t>ą būseną bet kada pakeisti į „Laukiama duomenų papildymo"</w:t>
            </w:r>
            <w:r w:rsidR="00457621" w:rsidRPr="00BA1BE5">
              <w:rPr>
                <w:rFonts w:ascii="Tahoma" w:eastAsia="Verdana" w:hAnsi="Tahoma" w:cs="Tahoma"/>
                <w:color w:val="000000" w:themeColor="text1"/>
                <w:sz w:val="20"/>
                <w:szCs w:val="20"/>
              </w:rPr>
              <w:t xml:space="preserve"> ir pradėti</w:t>
            </w:r>
            <w:r w:rsidR="00446842" w:rsidRPr="00BA1BE5">
              <w:rPr>
                <w:rFonts w:ascii="Tahoma" w:eastAsia="Verdana" w:hAnsi="Tahoma" w:cs="Tahoma"/>
                <w:color w:val="000000" w:themeColor="text1"/>
                <w:sz w:val="20"/>
                <w:szCs w:val="20"/>
              </w:rPr>
              <w:t xml:space="preserve"> procesą i</w:t>
            </w:r>
            <w:r w:rsidR="007F6849" w:rsidRPr="00BA1BE5">
              <w:rPr>
                <w:rFonts w:ascii="Tahoma" w:eastAsia="Verdana" w:hAnsi="Tahoma" w:cs="Tahoma"/>
                <w:color w:val="000000" w:themeColor="text1"/>
                <w:sz w:val="20"/>
                <w:szCs w:val="20"/>
              </w:rPr>
              <w:t>š naujo.</w:t>
            </w:r>
          </w:p>
          <w:p w14:paraId="04EA189D" w14:textId="3360B688" w:rsidR="006609E2" w:rsidRPr="00BA1BE5" w:rsidRDefault="006609E2" w:rsidP="006F3029">
            <w:pPr>
              <w:jc w:val="both"/>
              <w:rPr>
                <w:rFonts w:ascii="Tahoma" w:eastAsia="Verdana" w:hAnsi="Tahoma" w:cs="Tahoma"/>
                <w:color w:val="000000"/>
                <w:sz w:val="20"/>
                <w:szCs w:val="20"/>
              </w:rPr>
            </w:pPr>
            <w:r w:rsidRPr="00BA1BE5">
              <w:rPr>
                <w:rFonts w:ascii="Tahoma" w:eastAsia="Verdana" w:hAnsi="Tahoma" w:cs="Tahoma"/>
                <w:b/>
                <w:bCs/>
                <w:color w:val="000000"/>
                <w:sz w:val="20"/>
                <w:szCs w:val="20"/>
              </w:rPr>
              <w:t>Įmonių tikrinimo funkcionalumas:</w:t>
            </w:r>
            <w:r w:rsidRPr="00BA1BE5">
              <w:rPr>
                <w:rFonts w:ascii="Tahoma" w:eastAsia="Verdana" w:hAnsi="Tahoma" w:cs="Tahoma"/>
                <w:color w:val="000000"/>
                <w:sz w:val="20"/>
                <w:szCs w:val="20"/>
              </w:rPr>
              <w:t xml:space="preserve"> jei įmonė įkeliama į </w:t>
            </w:r>
            <w:r w:rsidR="002A24EA" w:rsidRPr="00BA1BE5">
              <w:rPr>
                <w:rFonts w:ascii="Tahoma" w:eastAsia="Verdana" w:hAnsi="Tahoma" w:cs="Tahoma"/>
                <w:color w:val="000000"/>
                <w:sz w:val="20"/>
                <w:szCs w:val="20"/>
              </w:rPr>
              <w:t>modulį, bet dar iki laiško gavimo arba įmonei turint statusą „Nesutiko prisijunti prie B2L“</w:t>
            </w:r>
            <w:r w:rsidR="000175EA" w:rsidRPr="00BA1BE5">
              <w:rPr>
                <w:rFonts w:ascii="Tahoma" w:eastAsia="Verdana" w:hAnsi="Tahoma" w:cs="Tahoma"/>
                <w:color w:val="000000"/>
                <w:sz w:val="20"/>
                <w:szCs w:val="20"/>
              </w:rPr>
              <w:t xml:space="preserve"> registruojasi į B2Lithuania</w:t>
            </w:r>
            <w:r w:rsidR="007228D0" w:rsidRPr="00BA1BE5">
              <w:rPr>
                <w:rFonts w:ascii="Tahoma" w:eastAsia="Verdana" w:hAnsi="Tahoma" w:cs="Tahoma"/>
                <w:color w:val="000000"/>
                <w:sz w:val="20"/>
                <w:szCs w:val="20"/>
              </w:rPr>
              <w:t xml:space="preserve"> registracijos formą</w:t>
            </w:r>
            <w:r w:rsidR="000175EA" w:rsidRPr="00BA1BE5">
              <w:rPr>
                <w:rFonts w:ascii="Tahoma" w:eastAsia="Verdana" w:hAnsi="Tahoma" w:cs="Tahoma"/>
                <w:color w:val="000000"/>
                <w:sz w:val="20"/>
                <w:szCs w:val="20"/>
              </w:rPr>
              <w:t xml:space="preserve"> (t.y. įveda pas mus jau egzistuojantį įmonės kodą</w:t>
            </w:r>
            <w:r w:rsidR="00A21CF6" w:rsidRPr="00BA1BE5">
              <w:rPr>
                <w:rFonts w:ascii="Tahoma" w:eastAsia="Verdana" w:hAnsi="Tahoma" w:cs="Tahoma"/>
                <w:color w:val="000000"/>
                <w:sz w:val="20"/>
                <w:szCs w:val="20"/>
              </w:rPr>
              <w:t>), registracijos metu susieti profilį ir leisti jam užbaigti registraciją naudojant jau užkrautus duomenis.</w:t>
            </w:r>
          </w:p>
        </w:tc>
      </w:tr>
      <w:tr w:rsidR="004B77E4" w:rsidRPr="00BA1BE5" w14:paraId="04EA18C1" w14:textId="77777777" w:rsidTr="1E86957E">
        <w:trPr>
          <w:trHeight w:val="300"/>
        </w:trPr>
        <w:tc>
          <w:tcPr>
            <w:tcW w:w="1236" w:type="dxa"/>
          </w:tcPr>
          <w:p w14:paraId="04EA18BF" w14:textId="69E11554" w:rsidR="004B77E4" w:rsidRPr="00BA1BE5" w:rsidRDefault="004D55E8" w:rsidP="006F3029">
            <w:pPr>
              <w:pBdr>
                <w:top w:val="nil"/>
                <w:left w:val="nil"/>
                <w:bottom w:val="nil"/>
                <w:right w:val="nil"/>
                <w:between w:val="nil"/>
              </w:pBdr>
              <w:ind w:left="792" w:hanging="432"/>
              <w:jc w:val="both"/>
              <w:rPr>
                <w:rFonts w:ascii="Tahoma" w:eastAsia="Verdana" w:hAnsi="Tahoma" w:cs="Tahoma"/>
                <w:color w:val="000000"/>
                <w:sz w:val="20"/>
                <w:szCs w:val="20"/>
              </w:rPr>
            </w:pPr>
            <w:r w:rsidRPr="00BA1BE5">
              <w:rPr>
                <w:rFonts w:ascii="Tahoma" w:eastAsia="Verdana" w:hAnsi="Tahoma" w:cs="Tahoma"/>
                <w:sz w:val="20"/>
                <w:szCs w:val="20"/>
              </w:rPr>
              <w:lastRenderedPageBreak/>
              <w:t>5.3</w:t>
            </w:r>
          </w:p>
        </w:tc>
        <w:tc>
          <w:tcPr>
            <w:tcW w:w="8257" w:type="dxa"/>
          </w:tcPr>
          <w:p w14:paraId="04EA18C0" w14:textId="0FA9D8CC" w:rsidR="004B77E4" w:rsidRPr="00BA1BE5" w:rsidRDefault="004D55E8" w:rsidP="006F3029">
            <w:pPr>
              <w:jc w:val="both"/>
              <w:rPr>
                <w:rFonts w:ascii="Tahoma" w:eastAsia="Verdana" w:hAnsi="Tahoma" w:cs="Tahoma"/>
                <w:color w:val="000000"/>
                <w:sz w:val="20"/>
                <w:szCs w:val="20"/>
              </w:rPr>
            </w:pPr>
            <w:r w:rsidRPr="00BA1BE5">
              <w:rPr>
                <w:rFonts w:ascii="Tahoma" w:eastAsia="Verdana" w:hAnsi="Tahoma" w:cs="Tahoma"/>
                <w:sz w:val="20"/>
                <w:szCs w:val="20"/>
              </w:rPr>
              <w:t xml:space="preserve">Atnaujinti platformą, kad ji neturėtų </w:t>
            </w:r>
            <w:sdt>
              <w:sdtPr>
                <w:rPr>
                  <w:rFonts w:ascii="Tahoma" w:hAnsi="Tahoma" w:cs="Tahoma"/>
                </w:rPr>
                <w:tag w:val="goog_rdk_9"/>
                <w:id w:val="2082790883"/>
              </w:sdtPr>
              <w:sdtContent/>
            </w:sdt>
            <w:sdt>
              <w:sdtPr>
                <w:rPr>
                  <w:rFonts w:ascii="Tahoma" w:hAnsi="Tahoma" w:cs="Tahoma"/>
                </w:rPr>
                <w:tag w:val="goog_rdk_10"/>
                <w:id w:val="-1515073792"/>
              </w:sdtPr>
              <w:sdtContent/>
            </w:sdt>
            <w:sdt>
              <w:sdtPr>
                <w:rPr>
                  <w:rFonts w:ascii="Tahoma" w:hAnsi="Tahoma" w:cs="Tahoma"/>
                </w:rPr>
                <w:tag w:val="goog_rdk_11"/>
                <w:id w:val="-1618128004"/>
              </w:sdtPr>
              <w:sdtContent/>
            </w:sdt>
            <w:r w:rsidRPr="00BA1BE5">
              <w:rPr>
                <w:rFonts w:ascii="Tahoma" w:eastAsia="Verdana" w:hAnsi="Tahoma" w:cs="Tahoma"/>
                <w:sz w:val="20"/>
                <w:szCs w:val="20"/>
              </w:rPr>
              <w:t>Web Application Security Project (OWASP) Top 10 periodiškai skelbiamame aktualiame dokumente ir ankstesnėse šio dokumento versijose nurodytų pažeidžiamumų:</w:t>
            </w:r>
            <w:r w:rsidR="0049454D" w:rsidRPr="00BA1BE5">
              <w:rPr>
                <w:rFonts w:ascii="Tahoma" w:eastAsia="Verdana" w:hAnsi="Tahoma" w:cs="Tahoma"/>
                <w:sz w:val="20"/>
                <w:szCs w:val="20"/>
              </w:rPr>
              <w:t xml:space="preserve"> </w:t>
            </w:r>
            <w:r w:rsidRPr="00BA1BE5">
              <w:rPr>
                <w:rFonts w:ascii="Tahoma" w:eastAsia="Verdana" w:hAnsi="Tahoma" w:cs="Tahoma"/>
                <w:sz w:val="20"/>
                <w:szCs w:val="20"/>
              </w:rPr>
              <w:t>laiko atakų prevencija, slaptažodžių žurnalizavimas.</w:t>
            </w:r>
          </w:p>
        </w:tc>
      </w:tr>
      <w:tr w:rsidR="004B77E4" w:rsidRPr="00BA1BE5" w14:paraId="04EA18C4" w14:textId="77777777" w:rsidTr="1E86957E">
        <w:trPr>
          <w:trHeight w:val="300"/>
        </w:trPr>
        <w:tc>
          <w:tcPr>
            <w:tcW w:w="1236" w:type="dxa"/>
          </w:tcPr>
          <w:p w14:paraId="04EA18C2" w14:textId="7AFC3923" w:rsidR="004B77E4" w:rsidRPr="00BA1BE5" w:rsidRDefault="004D55E8" w:rsidP="006F3029">
            <w:pPr>
              <w:pBdr>
                <w:top w:val="nil"/>
                <w:left w:val="nil"/>
                <w:bottom w:val="nil"/>
                <w:right w:val="nil"/>
                <w:between w:val="nil"/>
              </w:pBdr>
              <w:ind w:left="792" w:hanging="432"/>
              <w:jc w:val="both"/>
              <w:rPr>
                <w:rFonts w:ascii="Tahoma" w:eastAsia="Verdana" w:hAnsi="Tahoma" w:cs="Tahoma"/>
                <w:sz w:val="20"/>
                <w:szCs w:val="20"/>
              </w:rPr>
            </w:pPr>
            <w:r w:rsidRPr="00BA1BE5">
              <w:rPr>
                <w:rFonts w:ascii="Tahoma" w:eastAsia="Verdana" w:hAnsi="Tahoma" w:cs="Tahoma"/>
                <w:sz w:val="20"/>
                <w:szCs w:val="20"/>
              </w:rPr>
              <w:t>5.4</w:t>
            </w:r>
          </w:p>
        </w:tc>
        <w:tc>
          <w:tcPr>
            <w:tcW w:w="8257" w:type="dxa"/>
          </w:tcPr>
          <w:p w14:paraId="04EA18C3" w14:textId="77777777" w:rsidR="004B77E4" w:rsidRPr="00BA1BE5" w:rsidRDefault="004D55E8" w:rsidP="006F3029">
            <w:pPr>
              <w:jc w:val="both"/>
              <w:rPr>
                <w:rFonts w:ascii="Tahoma" w:eastAsia="Verdana" w:hAnsi="Tahoma" w:cs="Tahoma"/>
                <w:sz w:val="20"/>
                <w:szCs w:val="20"/>
              </w:rPr>
            </w:pPr>
            <w:r w:rsidRPr="00BA1BE5">
              <w:rPr>
                <w:rFonts w:ascii="Tahoma" w:eastAsia="Verdana" w:hAnsi="Tahoma" w:cs="Tahoma"/>
                <w:sz w:val="20"/>
                <w:szCs w:val="20"/>
              </w:rPr>
              <w:t>Dokumentacijos atnaujinimas pagal techninės specifikacijos 12.3. p. reikalavimus</w:t>
            </w:r>
          </w:p>
        </w:tc>
      </w:tr>
    </w:tbl>
    <w:p w14:paraId="04EA18C5" w14:textId="77777777" w:rsidR="004B77E4" w:rsidRPr="00BA1BE5" w:rsidRDefault="004B77E4" w:rsidP="006F3029">
      <w:pPr>
        <w:pBdr>
          <w:top w:val="nil"/>
          <w:left w:val="nil"/>
          <w:bottom w:val="nil"/>
          <w:right w:val="nil"/>
          <w:between w:val="nil"/>
        </w:pBdr>
        <w:spacing w:after="0"/>
        <w:ind w:left="1224"/>
        <w:jc w:val="both"/>
        <w:rPr>
          <w:rFonts w:ascii="Tahoma" w:eastAsia="Verdana" w:hAnsi="Tahoma" w:cs="Tahoma"/>
          <w:b/>
          <w:color w:val="000000"/>
          <w:sz w:val="20"/>
          <w:szCs w:val="20"/>
        </w:rPr>
      </w:pPr>
    </w:p>
    <w:p w14:paraId="04EA18C6" w14:textId="77777777" w:rsidR="004B77E4" w:rsidRPr="00BA1BE5" w:rsidRDefault="004D55E8" w:rsidP="006F3029">
      <w:pPr>
        <w:numPr>
          <w:ilvl w:val="0"/>
          <w:numId w:val="1"/>
        </w:numPr>
        <w:pBdr>
          <w:top w:val="nil"/>
          <w:left w:val="nil"/>
          <w:bottom w:val="nil"/>
          <w:right w:val="nil"/>
          <w:between w:val="nil"/>
        </w:pBdr>
        <w:spacing w:after="0"/>
        <w:jc w:val="both"/>
        <w:rPr>
          <w:rFonts w:ascii="Tahoma" w:eastAsia="Verdana" w:hAnsi="Tahoma" w:cs="Tahoma"/>
          <w:b/>
          <w:color w:val="000000"/>
          <w:sz w:val="20"/>
          <w:szCs w:val="20"/>
          <w:vertAlign w:val="superscript"/>
        </w:rPr>
      </w:pPr>
      <w:r w:rsidRPr="00BA1BE5">
        <w:rPr>
          <w:rFonts w:ascii="Tahoma" w:eastAsia="Verdana" w:hAnsi="Tahoma" w:cs="Tahoma"/>
          <w:b/>
          <w:color w:val="000000"/>
          <w:sz w:val="20"/>
          <w:szCs w:val="20"/>
        </w:rPr>
        <w:t>Palaikymo paslaugų reikalavimai</w:t>
      </w:r>
      <w:r w:rsidRPr="00BA1BE5">
        <w:rPr>
          <w:rFonts w:ascii="Tahoma" w:hAnsi="Tahoma" w:cs="Tahoma"/>
          <w:color w:val="000000"/>
          <w:vertAlign w:val="superscript"/>
        </w:rPr>
        <w:footnoteReference w:id="1"/>
      </w:r>
    </w:p>
    <w:p w14:paraId="04EA18C7" w14:textId="77777777" w:rsidR="004B77E4" w:rsidRPr="00BA1BE5" w:rsidRDefault="004D55E8" w:rsidP="006F3029">
      <w:pPr>
        <w:numPr>
          <w:ilvl w:val="1"/>
          <w:numId w:val="1"/>
        </w:numPr>
        <w:pBdr>
          <w:top w:val="nil"/>
          <w:left w:val="nil"/>
          <w:bottom w:val="nil"/>
          <w:right w:val="nil"/>
          <w:between w:val="nil"/>
        </w:pBdr>
        <w:tabs>
          <w:tab w:val="left" w:pos="993"/>
        </w:tabs>
        <w:spacing w:after="0"/>
        <w:ind w:left="0" w:firstLine="425"/>
        <w:jc w:val="both"/>
        <w:rPr>
          <w:rFonts w:ascii="Tahoma" w:eastAsia="Verdana" w:hAnsi="Tahoma" w:cs="Tahoma"/>
          <w:color w:val="000000"/>
          <w:sz w:val="20"/>
          <w:szCs w:val="20"/>
        </w:rPr>
      </w:pPr>
      <w:r w:rsidRPr="00BA1BE5">
        <w:rPr>
          <w:rFonts w:ascii="Tahoma" w:eastAsia="Verdana" w:hAnsi="Tahoma" w:cs="Tahoma"/>
          <w:color w:val="000000"/>
          <w:sz w:val="20"/>
          <w:szCs w:val="20"/>
        </w:rPr>
        <w:t>Bazinės platformos palaikymo paslaugos apima:</w:t>
      </w:r>
    </w:p>
    <w:p w14:paraId="04EA18C8" w14:textId="37126D66" w:rsidR="004B77E4" w:rsidRPr="00BA1BE5" w:rsidRDefault="004D55E8" w:rsidP="006F3029">
      <w:pPr>
        <w:numPr>
          <w:ilvl w:val="2"/>
          <w:numId w:val="1"/>
        </w:numPr>
        <w:pBdr>
          <w:top w:val="nil"/>
          <w:left w:val="nil"/>
          <w:bottom w:val="nil"/>
          <w:right w:val="nil"/>
          <w:between w:val="nil"/>
        </w:pBdr>
        <w:spacing w:after="0"/>
        <w:ind w:left="0" w:firstLine="425"/>
        <w:jc w:val="both"/>
        <w:rPr>
          <w:rFonts w:ascii="Tahoma" w:eastAsia="Verdana" w:hAnsi="Tahoma" w:cs="Tahoma"/>
          <w:color w:val="000000"/>
          <w:sz w:val="20"/>
          <w:szCs w:val="20"/>
        </w:rPr>
      </w:pPr>
      <w:r w:rsidRPr="00BA1BE5">
        <w:rPr>
          <w:rFonts w:ascii="Tahoma" w:eastAsia="Verdana" w:hAnsi="Tahoma" w:cs="Tahoma"/>
          <w:color w:val="000000"/>
          <w:sz w:val="20"/>
          <w:szCs w:val="20"/>
        </w:rPr>
        <w:t xml:space="preserve">nepertraukiamo platformos veikimo užtikrinimą. Jei pastebimi platformos sutrikimai, prieš juos taisant, </w:t>
      </w:r>
      <w:r w:rsidR="009753F7">
        <w:rPr>
          <w:rFonts w:ascii="Tahoma" w:eastAsia="Verdana" w:hAnsi="Tahoma" w:cs="Tahoma"/>
          <w:color w:val="000000"/>
          <w:sz w:val="20"/>
          <w:szCs w:val="20"/>
        </w:rPr>
        <w:t>paslaugų</w:t>
      </w:r>
      <w:r w:rsidR="009753F7" w:rsidRPr="00BA1BE5">
        <w:rPr>
          <w:rFonts w:ascii="Tahoma" w:eastAsia="Verdana" w:hAnsi="Tahoma" w:cs="Tahoma"/>
          <w:color w:val="000000"/>
          <w:sz w:val="20"/>
          <w:szCs w:val="20"/>
        </w:rPr>
        <w:t xml:space="preserve"> </w:t>
      </w:r>
      <w:r w:rsidRPr="00BA1BE5">
        <w:rPr>
          <w:rFonts w:ascii="Tahoma" w:eastAsia="Verdana" w:hAnsi="Tahoma" w:cs="Tahoma"/>
          <w:color w:val="000000"/>
          <w:sz w:val="20"/>
          <w:szCs w:val="20"/>
        </w:rPr>
        <w:t>apimtis ir atlikimo terminai turi būti suderinama su PO;</w:t>
      </w:r>
    </w:p>
    <w:p w14:paraId="04EA18C9" w14:textId="77777777" w:rsidR="004B77E4" w:rsidRPr="00BA1BE5" w:rsidRDefault="004D55E8" w:rsidP="006F3029">
      <w:pPr>
        <w:numPr>
          <w:ilvl w:val="2"/>
          <w:numId w:val="1"/>
        </w:numPr>
        <w:pBdr>
          <w:top w:val="nil"/>
          <w:left w:val="nil"/>
          <w:bottom w:val="nil"/>
          <w:right w:val="nil"/>
          <w:between w:val="nil"/>
        </w:pBdr>
        <w:spacing w:after="0"/>
        <w:ind w:left="0" w:firstLine="425"/>
        <w:jc w:val="both"/>
        <w:rPr>
          <w:rFonts w:ascii="Tahoma" w:eastAsia="Verdana" w:hAnsi="Tahoma" w:cs="Tahoma"/>
          <w:color w:val="000000"/>
          <w:sz w:val="20"/>
          <w:szCs w:val="20"/>
        </w:rPr>
      </w:pPr>
      <w:r w:rsidRPr="00BA1BE5">
        <w:rPr>
          <w:rFonts w:ascii="Tahoma" w:eastAsia="Verdana" w:hAnsi="Tahoma" w:cs="Tahoma"/>
          <w:color w:val="000000"/>
          <w:sz w:val="20"/>
          <w:szCs w:val="20"/>
        </w:rPr>
        <w:t>pagalbą PO sprendžiant iškilusias problemines situacijas, konsultacijos;</w:t>
      </w:r>
    </w:p>
    <w:p w14:paraId="04EA18CA" w14:textId="77777777" w:rsidR="004B77E4" w:rsidRPr="00BA1BE5" w:rsidRDefault="004D55E8" w:rsidP="006F3029">
      <w:pPr>
        <w:numPr>
          <w:ilvl w:val="2"/>
          <w:numId w:val="1"/>
        </w:numPr>
        <w:pBdr>
          <w:top w:val="nil"/>
          <w:left w:val="nil"/>
          <w:bottom w:val="nil"/>
          <w:right w:val="nil"/>
          <w:between w:val="nil"/>
        </w:pBdr>
        <w:spacing w:after="0"/>
        <w:ind w:left="0" w:firstLine="425"/>
        <w:jc w:val="both"/>
        <w:rPr>
          <w:rFonts w:ascii="Tahoma" w:eastAsia="Verdana" w:hAnsi="Tahoma" w:cs="Tahoma"/>
          <w:color w:val="000000"/>
          <w:sz w:val="20"/>
          <w:szCs w:val="20"/>
        </w:rPr>
      </w:pPr>
      <w:r w:rsidRPr="00BA1BE5">
        <w:rPr>
          <w:rFonts w:ascii="Tahoma" w:eastAsia="Verdana" w:hAnsi="Tahoma" w:cs="Tahoma"/>
          <w:color w:val="000000"/>
          <w:sz w:val="20"/>
          <w:szCs w:val="20"/>
        </w:rPr>
        <w:t>su PO suderinta tvarka neatidėliotiną informavimą apie įvykusius ir potencialius sutrikimus bei jų sprendimo būdus, sutrikimų priežasčių diagnostiką, rekomendacijas kaip išvengti galimų sutrikimų;</w:t>
      </w:r>
    </w:p>
    <w:p w14:paraId="04EA18CB" w14:textId="77777777" w:rsidR="004B77E4" w:rsidRPr="00BA1BE5" w:rsidRDefault="004D55E8" w:rsidP="006F3029">
      <w:pPr>
        <w:numPr>
          <w:ilvl w:val="2"/>
          <w:numId w:val="1"/>
        </w:numPr>
        <w:pBdr>
          <w:top w:val="nil"/>
          <w:left w:val="nil"/>
          <w:bottom w:val="nil"/>
          <w:right w:val="nil"/>
          <w:between w:val="nil"/>
        </w:pBdr>
        <w:spacing w:after="0"/>
        <w:ind w:left="0" w:firstLine="425"/>
        <w:jc w:val="both"/>
        <w:rPr>
          <w:rFonts w:ascii="Tahoma" w:eastAsia="Verdana" w:hAnsi="Tahoma" w:cs="Tahoma"/>
          <w:color w:val="000000"/>
          <w:sz w:val="20"/>
          <w:szCs w:val="20"/>
        </w:rPr>
      </w:pPr>
      <w:r w:rsidRPr="00BA1BE5">
        <w:rPr>
          <w:rFonts w:ascii="Tahoma" w:eastAsia="Verdana" w:hAnsi="Tahoma" w:cs="Tahoma"/>
          <w:color w:val="000000"/>
          <w:sz w:val="20"/>
          <w:szCs w:val="20"/>
        </w:rPr>
        <w:lastRenderedPageBreak/>
        <w:t>institucijų, su kuriomis pasirašytos bei ruošiamos pasirašyti duomenų teikimo sutartys, naudojamų ir planuojamų naudoti duomenų struktūrų atnaujinimas, priežiūra, prisijungimo adresų ir prisijungimo duomenų keitimas pagal poreikius, techninių specifikacijų derinimas ar ruošimas ir konsultavimas;</w:t>
      </w:r>
    </w:p>
    <w:p w14:paraId="04EA18CC" w14:textId="77777777" w:rsidR="004B77E4" w:rsidRPr="00BA1BE5" w:rsidRDefault="004D55E8" w:rsidP="006F3029">
      <w:pPr>
        <w:numPr>
          <w:ilvl w:val="2"/>
          <w:numId w:val="1"/>
        </w:numPr>
        <w:pBdr>
          <w:top w:val="nil"/>
          <w:left w:val="nil"/>
          <w:bottom w:val="nil"/>
          <w:right w:val="nil"/>
          <w:between w:val="nil"/>
        </w:pBdr>
        <w:spacing w:after="0"/>
        <w:ind w:left="0" w:firstLine="425"/>
        <w:jc w:val="both"/>
        <w:rPr>
          <w:rFonts w:ascii="Tahoma" w:eastAsia="Verdana" w:hAnsi="Tahoma" w:cs="Tahoma"/>
          <w:color w:val="000000"/>
          <w:sz w:val="20"/>
          <w:szCs w:val="20"/>
        </w:rPr>
      </w:pPr>
      <w:r w:rsidRPr="00BA1BE5">
        <w:rPr>
          <w:rFonts w:ascii="Tahoma" w:eastAsia="Verdana" w:hAnsi="Tahoma" w:cs="Tahoma"/>
          <w:color w:val="000000"/>
          <w:sz w:val="20"/>
          <w:szCs w:val="20"/>
        </w:rPr>
        <w:t>specifinių duomenų pagal tam pateiktus kriterijus ištraukimas iš platformos duomenų bazės ir pateikimas PO pageidaujamu formatu ir struktūra. Duomenų taisymas;</w:t>
      </w:r>
    </w:p>
    <w:p w14:paraId="04EA18CD" w14:textId="2F42B3DA" w:rsidR="004B77E4" w:rsidRPr="00BA1BE5" w:rsidRDefault="004D55E8" w:rsidP="006F3029">
      <w:pPr>
        <w:numPr>
          <w:ilvl w:val="2"/>
          <w:numId w:val="1"/>
        </w:numPr>
        <w:pBdr>
          <w:top w:val="nil"/>
          <w:left w:val="nil"/>
          <w:bottom w:val="nil"/>
          <w:right w:val="nil"/>
          <w:between w:val="nil"/>
        </w:pBdr>
        <w:spacing w:after="0"/>
        <w:ind w:left="0" w:firstLine="425"/>
        <w:jc w:val="both"/>
        <w:rPr>
          <w:rFonts w:ascii="Tahoma" w:eastAsia="Verdana" w:hAnsi="Tahoma" w:cs="Tahoma"/>
          <w:color w:val="000000"/>
          <w:sz w:val="20"/>
          <w:szCs w:val="20"/>
        </w:rPr>
      </w:pPr>
      <w:r w:rsidRPr="00BA1BE5">
        <w:rPr>
          <w:rFonts w:ascii="Tahoma" w:eastAsia="Verdana" w:hAnsi="Tahoma" w:cs="Tahoma"/>
          <w:color w:val="000000"/>
          <w:sz w:val="20"/>
          <w:szCs w:val="20"/>
        </w:rPr>
        <w:t>smulkūs naudotojo sąsajos patobulinimai ir esamų Platformos funkcijų pagerinimai naudotojui (pvz. mygtukų ar kt. tekstų pavadinimų pakeitimai, neaktualių mygtukų paslėpimai, aiškinamųjų tekstų įdėjimai, piktogramų atnaujinimai, duomenų laukų privalomumų keitimai (kai pakeitimai nedaro įtakos sisteminių procesų), smulkūs Platformos formuojamos ar atvaizduojamos naudotojo sąsajoje informacijos iš įvestų duomenų pakeitimai.);</w:t>
      </w:r>
    </w:p>
    <w:p w14:paraId="5DC08DD0" w14:textId="3F0D4452" w:rsidR="00D52D5F" w:rsidRDefault="004D55E8" w:rsidP="00D52D5F">
      <w:pPr>
        <w:numPr>
          <w:ilvl w:val="1"/>
          <w:numId w:val="1"/>
        </w:numPr>
        <w:pBdr>
          <w:top w:val="nil"/>
          <w:left w:val="nil"/>
          <w:bottom w:val="nil"/>
          <w:right w:val="nil"/>
          <w:between w:val="nil"/>
        </w:pBdr>
        <w:spacing w:after="0"/>
        <w:ind w:left="0" w:firstLine="425"/>
        <w:jc w:val="both"/>
        <w:rPr>
          <w:rFonts w:ascii="Tahoma" w:eastAsia="Verdana" w:hAnsi="Tahoma" w:cs="Tahoma"/>
          <w:color w:val="000000"/>
          <w:sz w:val="20"/>
          <w:szCs w:val="20"/>
        </w:rPr>
      </w:pPr>
      <w:r w:rsidRPr="00BA1BE5">
        <w:rPr>
          <w:rFonts w:ascii="Tahoma" w:eastAsia="Verdana" w:hAnsi="Tahoma" w:cs="Tahoma"/>
          <w:color w:val="000000"/>
          <w:sz w:val="20"/>
          <w:szCs w:val="20"/>
        </w:rPr>
        <w:t>Teikėjas nedelsdamas (ne vėliau kaip per 1 val.</w:t>
      </w:r>
      <w:r w:rsidR="00D52D5F">
        <w:rPr>
          <w:rStyle w:val="FootnoteReference"/>
          <w:rFonts w:ascii="Tahoma" w:eastAsia="Verdana" w:hAnsi="Tahoma" w:cs="Tahoma"/>
          <w:color w:val="000000"/>
          <w:sz w:val="20"/>
          <w:szCs w:val="20"/>
        </w:rPr>
        <w:footnoteReference w:id="2"/>
      </w:r>
      <w:r w:rsidRPr="00BA1BE5">
        <w:rPr>
          <w:rFonts w:ascii="Tahoma" w:eastAsia="Verdana" w:hAnsi="Tahoma" w:cs="Tahoma"/>
          <w:color w:val="000000"/>
          <w:sz w:val="20"/>
          <w:szCs w:val="20"/>
        </w:rPr>
        <w:t xml:space="preserve"> nuo Teikėjo identifikuotos problemos užfiksavimo momento) informuoja PO atsakingą asmenį ir valstybės debesijos paslaugų teikėjo atsakingą asmenį (jeigu yra rizika, kad problema susijusi su infrastruktūra) apie pastebėtas Platformos veikimo problemas telefonu, elektroniniu paštu, sukonfigūravus savo veikimo stebėjimo platformos ir siunčiant automatinius pranešimus ar kitaip (problemų ir trikdžių registravimo sistemoje). Visos (tiek Teikėjo identifikuotos, tiek PO pastebėtos) Platformos veikimo problemos nedelsiant registruojamos</w:t>
      </w:r>
      <w:r w:rsidR="00F03F5A" w:rsidRPr="00BA1BE5">
        <w:rPr>
          <w:rFonts w:ascii="Tahoma" w:eastAsia="Verdana" w:hAnsi="Tahoma" w:cs="Tahoma"/>
          <w:color w:val="000000"/>
          <w:sz w:val="20"/>
          <w:szCs w:val="20"/>
        </w:rPr>
        <w:t xml:space="preserve"> PO</w:t>
      </w:r>
      <w:r w:rsidRPr="00BA1BE5">
        <w:rPr>
          <w:rFonts w:ascii="Tahoma" w:eastAsia="Verdana" w:hAnsi="Tahoma" w:cs="Tahoma"/>
          <w:color w:val="000000"/>
          <w:sz w:val="20"/>
          <w:szCs w:val="20"/>
        </w:rPr>
        <w:t xml:space="preserve"> J</w:t>
      </w:r>
      <w:r w:rsidR="00CC797F" w:rsidRPr="00BA1BE5">
        <w:rPr>
          <w:rFonts w:ascii="Tahoma" w:eastAsia="Verdana" w:hAnsi="Tahoma" w:cs="Tahoma"/>
          <w:color w:val="000000"/>
          <w:sz w:val="20"/>
          <w:szCs w:val="20"/>
        </w:rPr>
        <w:t>IRA</w:t>
      </w:r>
      <w:r w:rsidR="00F03F5A" w:rsidRPr="00BA1BE5">
        <w:rPr>
          <w:rFonts w:ascii="Tahoma" w:eastAsia="Verdana" w:hAnsi="Tahoma" w:cs="Tahoma"/>
          <w:color w:val="000000"/>
          <w:sz w:val="20"/>
          <w:szCs w:val="20"/>
        </w:rPr>
        <w:t xml:space="preserve"> paskyroje</w:t>
      </w:r>
      <w:r w:rsidRPr="00BA1BE5">
        <w:rPr>
          <w:rFonts w:ascii="Tahoma" w:eastAsia="Verdana" w:hAnsi="Tahoma" w:cs="Tahoma"/>
          <w:color w:val="000000"/>
          <w:sz w:val="20"/>
          <w:szCs w:val="20"/>
        </w:rPr>
        <w:t>. PO atsakingi asmenys turi turėti galimybę matyti užregistruotų problemų sprendimo eigą, tikslinti problemų informaciją, matyti įregistruotų problemų/klaidų ištaisymo būseną ir kitą aktualią informaciją.</w:t>
      </w:r>
    </w:p>
    <w:p w14:paraId="04EA18CF" w14:textId="33FF21CD" w:rsidR="004B77E4" w:rsidRPr="00D52D5F" w:rsidRDefault="004D55E8" w:rsidP="00D52D5F">
      <w:pPr>
        <w:numPr>
          <w:ilvl w:val="1"/>
          <w:numId w:val="1"/>
        </w:numPr>
        <w:pBdr>
          <w:top w:val="nil"/>
          <w:left w:val="nil"/>
          <w:bottom w:val="nil"/>
          <w:right w:val="nil"/>
          <w:between w:val="nil"/>
        </w:pBdr>
        <w:spacing w:after="0"/>
        <w:ind w:left="0" w:firstLine="425"/>
        <w:jc w:val="both"/>
        <w:rPr>
          <w:rFonts w:ascii="Tahoma" w:eastAsia="Verdana" w:hAnsi="Tahoma" w:cs="Tahoma"/>
          <w:color w:val="000000"/>
          <w:sz w:val="20"/>
          <w:szCs w:val="20"/>
        </w:rPr>
      </w:pPr>
      <w:r w:rsidRPr="00D52D5F">
        <w:rPr>
          <w:rFonts w:ascii="Tahoma" w:eastAsia="Verdana" w:hAnsi="Tahoma" w:cs="Tahoma"/>
          <w:color w:val="000000"/>
          <w:sz w:val="20"/>
          <w:szCs w:val="20"/>
        </w:rPr>
        <w:t>Platformos sutrikimų, siejamų su palaikymo paslaugomis, šalinimas atliekamas 9 skyriuje numatytomis sąlygomis.</w:t>
      </w:r>
    </w:p>
    <w:p w14:paraId="04EA18D0" w14:textId="77777777" w:rsidR="004B77E4" w:rsidRPr="00BA1BE5" w:rsidRDefault="004B77E4" w:rsidP="006F3029">
      <w:pPr>
        <w:pBdr>
          <w:top w:val="nil"/>
          <w:left w:val="nil"/>
          <w:bottom w:val="nil"/>
          <w:right w:val="nil"/>
          <w:between w:val="nil"/>
        </w:pBdr>
        <w:spacing w:after="0"/>
        <w:ind w:left="792"/>
        <w:jc w:val="both"/>
        <w:rPr>
          <w:rFonts w:ascii="Tahoma" w:eastAsia="Verdana" w:hAnsi="Tahoma" w:cs="Tahoma"/>
          <w:color w:val="000000"/>
          <w:sz w:val="20"/>
          <w:szCs w:val="20"/>
        </w:rPr>
      </w:pPr>
    </w:p>
    <w:p w14:paraId="04EA18D1" w14:textId="77777777" w:rsidR="004B77E4" w:rsidRPr="00BA1BE5" w:rsidRDefault="004D55E8" w:rsidP="006F3029">
      <w:pPr>
        <w:numPr>
          <w:ilvl w:val="0"/>
          <w:numId w:val="1"/>
        </w:numPr>
        <w:pBdr>
          <w:top w:val="nil"/>
          <w:left w:val="nil"/>
          <w:bottom w:val="nil"/>
          <w:right w:val="nil"/>
          <w:between w:val="nil"/>
        </w:pBdr>
        <w:spacing w:after="0"/>
        <w:jc w:val="both"/>
        <w:rPr>
          <w:rFonts w:ascii="Tahoma" w:eastAsia="Verdana" w:hAnsi="Tahoma" w:cs="Tahoma"/>
          <w:b/>
          <w:color w:val="000000"/>
          <w:sz w:val="20"/>
          <w:szCs w:val="20"/>
        </w:rPr>
      </w:pPr>
      <w:r w:rsidRPr="00BA1BE5">
        <w:rPr>
          <w:rFonts w:ascii="Tahoma" w:eastAsia="Verdana" w:hAnsi="Tahoma" w:cs="Tahoma"/>
          <w:b/>
          <w:color w:val="000000"/>
          <w:sz w:val="20"/>
          <w:szCs w:val="20"/>
        </w:rPr>
        <w:t>Paslaugų užsakymas ir priėmimas</w:t>
      </w:r>
    </w:p>
    <w:p w14:paraId="04EA18D2" w14:textId="0DC2DB2C" w:rsidR="004B77E4" w:rsidRPr="00BA1BE5" w:rsidRDefault="004D55E8" w:rsidP="006F3029">
      <w:pPr>
        <w:numPr>
          <w:ilvl w:val="1"/>
          <w:numId w:val="1"/>
        </w:numPr>
        <w:pBdr>
          <w:top w:val="nil"/>
          <w:left w:val="nil"/>
          <w:bottom w:val="nil"/>
          <w:right w:val="nil"/>
          <w:between w:val="nil"/>
        </w:pBdr>
        <w:tabs>
          <w:tab w:val="left" w:pos="993"/>
        </w:tabs>
        <w:spacing w:after="0"/>
        <w:ind w:left="0" w:firstLine="426"/>
        <w:jc w:val="both"/>
        <w:rPr>
          <w:rFonts w:ascii="Tahoma" w:eastAsia="Verdana" w:hAnsi="Tahoma" w:cs="Tahoma"/>
          <w:color w:val="000000"/>
          <w:sz w:val="20"/>
          <w:szCs w:val="20"/>
        </w:rPr>
      </w:pPr>
      <w:r w:rsidRPr="00BA1BE5">
        <w:rPr>
          <w:rFonts w:ascii="Tahoma" w:eastAsia="Verdana" w:hAnsi="Tahoma" w:cs="Tahoma"/>
          <w:color w:val="000000"/>
          <w:sz w:val="20"/>
          <w:szCs w:val="20"/>
        </w:rPr>
        <w:t xml:space="preserve">Modernizavimo ir palaikymo </w:t>
      </w:r>
      <w:r w:rsidR="001C716D">
        <w:rPr>
          <w:rFonts w:ascii="Tahoma" w:eastAsia="Verdana" w:hAnsi="Tahoma" w:cs="Tahoma"/>
          <w:color w:val="000000"/>
          <w:sz w:val="20"/>
          <w:szCs w:val="20"/>
        </w:rPr>
        <w:t>paslaugos</w:t>
      </w:r>
      <w:r w:rsidR="001C716D" w:rsidRPr="00BA1BE5">
        <w:rPr>
          <w:rFonts w:ascii="Tahoma" w:eastAsia="Verdana" w:hAnsi="Tahoma" w:cs="Tahoma"/>
          <w:color w:val="000000"/>
          <w:sz w:val="20"/>
          <w:szCs w:val="20"/>
        </w:rPr>
        <w:t xml:space="preserve"> </w:t>
      </w:r>
      <w:r w:rsidRPr="00BA1BE5">
        <w:rPr>
          <w:rFonts w:ascii="Tahoma" w:eastAsia="Verdana" w:hAnsi="Tahoma" w:cs="Tahoma"/>
          <w:color w:val="000000"/>
          <w:sz w:val="20"/>
          <w:szCs w:val="20"/>
        </w:rPr>
        <w:t>užsakom</w:t>
      </w:r>
      <w:r w:rsidR="00245019">
        <w:rPr>
          <w:rFonts w:ascii="Tahoma" w:eastAsia="Verdana" w:hAnsi="Tahoma" w:cs="Tahoma"/>
          <w:color w:val="000000"/>
          <w:sz w:val="20"/>
          <w:szCs w:val="20"/>
        </w:rPr>
        <w:t>os</w:t>
      </w:r>
      <w:r w:rsidRPr="00BA1BE5">
        <w:rPr>
          <w:rFonts w:ascii="Tahoma" w:eastAsia="Verdana" w:hAnsi="Tahoma" w:cs="Tahoma"/>
          <w:color w:val="000000"/>
          <w:sz w:val="20"/>
          <w:szCs w:val="20"/>
        </w:rPr>
        <w:t xml:space="preserve"> PO ir turi būti </w:t>
      </w:r>
      <w:sdt>
        <w:sdtPr>
          <w:rPr>
            <w:rFonts w:ascii="Tahoma" w:eastAsia="Verdana" w:hAnsi="Tahoma" w:cs="Tahoma"/>
            <w:color w:val="000000"/>
            <w:sz w:val="20"/>
            <w:szCs w:val="20"/>
          </w:rPr>
          <w:tag w:val="goog_rdk_12"/>
          <w:id w:val="-10605010"/>
        </w:sdtPr>
        <w:sdtContent/>
      </w:sdt>
      <w:r w:rsidR="00245019">
        <w:rPr>
          <w:rFonts w:ascii="Tahoma" w:eastAsia="Verdana" w:hAnsi="Tahoma" w:cs="Tahoma"/>
          <w:color w:val="000000"/>
          <w:sz w:val="20"/>
          <w:szCs w:val="20"/>
        </w:rPr>
        <w:t xml:space="preserve">suteiktos </w:t>
      </w:r>
      <w:r w:rsidRPr="00BA1BE5">
        <w:rPr>
          <w:rFonts w:ascii="Tahoma" w:eastAsia="Verdana" w:hAnsi="Tahoma" w:cs="Tahoma"/>
          <w:color w:val="000000"/>
          <w:sz w:val="20"/>
          <w:szCs w:val="20"/>
        </w:rPr>
        <w:t xml:space="preserve">per </w:t>
      </w:r>
      <w:r w:rsidR="00114D2D">
        <w:rPr>
          <w:rFonts w:ascii="Tahoma" w:eastAsia="Verdana" w:hAnsi="Tahoma" w:cs="Tahoma"/>
          <w:color w:val="000000"/>
          <w:sz w:val="20"/>
          <w:szCs w:val="20"/>
        </w:rPr>
        <w:t xml:space="preserve">su Tiekėju </w:t>
      </w:r>
      <w:r w:rsidRPr="00BA1BE5">
        <w:rPr>
          <w:rFonts w:ascii="Tahoma" w:eastAsia="Verdana" w:hAnsi="Tahoma" w:cs="Tahoma"/>
          <w:color w:val="000000"/>
          <w:sz w:val="20"/>
          <w:szCs w:val="20"/>
        </w:rPr>
        <w:t>sutartą terminą, tačiau ne vėliau nei per 15 d.</w:t>
      </w:r>
      <w:r w:rsidR="004C3382" w:rsidRPr="00BA1BE5">
        <w:rPr>
          <w:rFonts w:ascii="Tahoma" w:eastAsia="Verdana" w:hAnsi="Tahoma" w:cs="Tahoma"/>
          <w:color w:val="000000"/>
          <w:sz w:val="20"/>
          <w:szCs w:val="20"/>
        </w:rPr>
        <w:t xml:space="preserve"> </w:t>
      </w:r>
      <w:r w:rsidRPr="00BA1BE5">
        <w:rPr>
          <w:rFonts w:ascii="Tahoma" w:eastAsia="Verdana" w:hAnsi="Tahoma" w:cs="Tahoma"/>
          <w:color w:val="000000"/>
          <w:sz w:val="20"/>
          <w:szCs w:val="20"/>
        </w:rPr>
        <w:t xml:space="preserve">d. </w:t>
      </w:r>
      <w:r w:rsidR="00D21EF4">
        <w:rPr>
          <w:rFonts w:ascii="Tahoma" w:eastAsia="Verdana" w:hAnsi="Tahoma" w:cs="Tahoma"/>
          <w:color w:val="000000"/>
          <w:sz w:val="20"/>
          <w:szCs w:val="20"/>
        </w:rPr>
        <w:t xml:space="preserve">nuo PO užsakymo Tiekėjui pateikimo dienos. </w:t>
      </w:r>
      <w:r w:rsidRPr="00BA1BE5">
        <w:rPr>
          <w:rFonts w:ascii="Tahoma" w:eastAsia="Verdana" w:hAnsi="Tahoma" w:cs="Tahoma"/>
          <w:color w:val="000000"/>
          <w:sz w:val="20"/>
          <w:szCs w:val="20"/>
        </w:rPr>
        <w:t xml:space="preserve">PO šioje techninėje specifikacijoje </w:t>
      </w:r>
      <w:r w:rsidR="00114D2D" w:rsidRPr="00BA1BE5">
        <w:rPr>
          <w:rFonts w:ascii="Tahoma" w:eastAsia="Verdana" w:hAnsi="Tahoma" w:cs="Tahoma"/>
          <w:color w:val="000000"/>
          <w:sz w:val="20"/>
          <w:szCs w:val="20"/>
        </w:rPr>
        <w:t>numatyt</w:t>
      </w:r>
      <w:r w:rsidR="00114D2D">
        <w:rPr>
          <w:rFonts w:ascii="Tahoma" w:eastAsia="Verdana" w:hAnsi="Tahoma" w:cs="Tahoma"/>
          <w:color w:val="000000"/>
          <w:sz w:val="20"/>
          <w:szCs w:val="20"/>
        </w:rPr>
        <w:t>a</w:t>
      </w:r>
      <w:r w:rsidR="00114D2D" w:rsidRPr="00BA1BE5">
        <w:rPr>
          <w:rFonts w:ascii="Tahoma" w:eastAsia="Verdana" w:hAnsi="Tahoma" w:cs="Tahoma"/>
          <w:color w:val="000000"/>
          <w:sz w:val="20"/>
          <w:szCs w:val="20"/>
        </w:rPr>
        <w:t xml:space="preserve">s </w:t>
      </w:r>
      <w:r w:rsidR="00114D2D">
        <w:rPr>
          <w:rFonts w:ascii="Tahoma" w:eastAsia="Verdana" w:hAnsi="Tahoma" w:cs="Tahoma"/>
          <w:color w:val="000000"/>
          <w:sz w:val="20"/>
          <w:szCs w:val="20"/>
        </w:rPr>
        <w:t>paslaugas</w:t>
      </w:r>
      <w:r w:rsidR="00114D2D" w:rsidRPr="00BA1BE5">
        <w:rPr>
          <w:rFonts w:ascii="Tahoma" w:eastAsia="Verdana" w:hAnsi="Tahoma" w:cs="Tahoma"/>
          <w:color w:val="000000"/>
          <w:sz w:val="20"/>
          <w:szCs w:val="20"/>
        </w:rPr>
        <w:t xml:space="preserve"> </w:t>
      </w:r>
      <w:r w:rsidRPr="00BA1BE5">
        <w:rPr>
          <w:rFonts w:ascii="Tahoma" w:eastAsia="Verdana" w:hAnsi="Tahoma" w:cs="Tahoma"/>
          <w:color w:val="000000"/>
          <w:sz w:val="20"/>
          <w:szCs w:val="20"/>
        </w:rPr>
        <w:t>gali užsakyti dalimis. PO nusprendžia dėl užduočių prioritetų.</w:t>
      </w:r>
    </w:p>
    <w:p w14:paraId="04EA18D3" w14:textId="404EB91D" w:rsidR="004B77E4" w:rsidRDefault="004D55E8" w:rsidP="006F3029">
      <w:pPr>
        <w:numPr>
          <w:ilvl w:val="1"/>
          <w:numId w:val="1"/>
        </w:numPr>
        <w:pBdr>
          <w:top w:val="nil"/>
          <w:left w:val="nil"/>
          <w:bottom w:val="nil"/>
          <w:right w:val="nil"/>
          <w:between w:val="nil"/>
        </w:pBdr>
        <w:tabs>
          <w:tab w:val="left" w:pos="993"/>
        </w:tabs>
        <w:spacing w:after="0"/>
        <w:ind w:left="0" w:firstLine="426"/>
        <w:jc w:val="both"/>
        <w:rPr>
          <w:rFonts w:ascii="Tahoma" w:eastAsia="Verdana" w:hAnsi="Tahoma" w:cs="Tahoma"/>
          <w:color w:val="000000"/>
          <w:sz w:val="20"/>
          <w:szCs w:val="20"/>
        </w:rPr>
      </w:pPr>
      <w:r w:rsidRPr="00BA1BE5">
        <w:rPr>
          <w:rFonts w:ascii="Tahoma" w:eastAsia="Verdana" w:hAnsi="Tahoma" w:cs="Tahoma"/>
          <w:color w:val="000000"/>
          <w:sz w:val="20"/>
          <w:szCs w:val="20"/>
        </w:rPr>
        <w:t>Teikėjas, gavęs PO rašytinį prašymą dėl avarinės situacijos</w:t>
      </w:r>
      <w:r w:rsidR="00055B69">
        <w:rPr>
          <w:rFonts w:ascii="Tahoma" w:eastAsia="Verdana" w:hAnsi="Tahoma" w:cs="Tahoma"/>
          <w:color w:val="000000"/>
          <w:sz w:val="20"/>
          <w:szCs w:val="20"/>
        </w:rPr>
        <w:t xml:space="preserve"> likvidavimo</w:t>
      </w:r>
      <w:r w:rsidRPr="00BA1BE5">
        <w:rPr>
          <w:rFonts w:ascii="Tahoma" w:eastAsia="Verdana" w:hAnsi="Tahoma" w:cs="Tahoma"/>
          <w:color w:val="000000"/>
          <w:sz w:val="20"/>
          <w:szCs w:val="20"/>
        </w:rPr>
        <w:t xml:space="preserve">, programinės įrangos sutrikimo likvidavimo, platformos funkcionalumo modifikavimo, modernizavimo turi įvertinti prašymui atlikti būtinas laiko sąnaudas. PO pritarus laiko sąnaudoms, Teikėjas suteikia paslaugas. Jei sutrikimas siejamas su garantinė priežiūra, taisymo veiksmai turi būti atliekami nemokamai. </w:t>
      </w:r>
    </w:p>
    <w:p w14:paraId="035E303C" w14:textId="1C536D8B" w:rsidR="007329F4" w:rsidRPr="00D33516" w:rsidRDefault="00E95557" w:rsidP="007329F4">
      <w:pPr>
        <w:numPr>
          <w:ilvl w:val="1"/>
          <w:numId w:val="1"/>
        </w:numPr>
        <w:pBdr>
          <w:top w:val="nil"/>
          <w:left w:val="nil"/>
          <w:bottom w:val="nil"/>
          <w:right w:val="nil"/>
          <w:between w:val="nil"/>
        </w:pBdr>
        <w:tabs>
          <w:tab w:val="left" w:pos="993"/>
        </w:tabs>
        <w:spacing w:after="0"/>
        <w:ind w:left="0" w:firstLine="426"/>
        <w:jc w:val="both"/>
        <w:rPr>
          <w:rFonts w:ascii="Tahoma" w:eastAsia="Verdana" w:hAnsi="Tahoma" w:cs="Tahoma"/>
          <w:color w:val="000000"/>
          <w:sz w:val="20"/>
          <w:szCs w:val="20"/>
        </w:rPr>
      </w:pPr>
      <w:r>
        <w:rPr>
          <w:rFonts w:ascii="Tahoma" w:eastAsia="Verdana" w:hAnsi="Tahoma" w:cs="Tahoma"/>
          <w:sz w:val="20"/>
          <w:szCs w:val="20"/>
        </w:rPr>
        <w:t>2 l</w:t>
      </w:r>
      <w:r w:rsidRPr="00D33516">
        <w:rPr>
          <w:rFonts w:ascii="Tahoma" w:eastAsia="Verdana" w:hAnsi="Tahoma" w:cs="Tahoma"/>
          <w:sz w:val="20"/>
          <w:szCs w:val="20"/>
        </w:rPr>
        <w:t xml:space="preserve">entelėje pateikiami užsakomų paslaugų vertinimo kriterijai, pagal kuriuos Teikėjas </w:t>
      </w:r>
      <w:r>
        <w:rPr>
          <w:rFonts w:ascii="Tahoma" w:eastAsia="Verdana" w:hAnsi="Tahoma" w:cs="Tahoma"/>
          <w:sz w:val="20"/>
          <w:szCs w:val="20"/>
        </w:rPr>
        <w:t xml:space="preserve">sutarties vykdymo metu </w:t>
      </w:r>
      <w:r w:rsidRPr="00D33516">
        <w:rPr>
          <w:rFonts w:ascii="Tahoma" w:eastAsia="Verdana" w:hAnsi="Tahoma" w:cs="Tahoma"/>
          <w:sz w:val="20"/>
          <w:szCs w:val="20"/>
        </w:rPr>
        <w:t xml:space="preserve">turi įvertinti ir pateikti darbo laiko (darbo valandomis), reikalingo užsakomų paslaugų kūrimui, įvertinimą. </w:t>
      </w:r>
      <w:r w:rsidR="00D33516">
        <w:rPr>
          <w:rFonts w:ascii="Tahoma" w:eastAsia="Verdana" w:hAnsi="Tahoma" w:cs="Tahoma"/>
          <w:sz w:val="20"/>
          <w:szCs w:val="20"/>
        </w:rPr>
        <w:t>2 l</w:t>
      </w:r>
      <w:r w:rsidR="00D33516" w:rsidRPr="00D33516">
        <w:rPr>
          <w:rFonts w:ascii="Tahoma" w:eastAsia="Verdana" w:hAnsi="Tahoma" w:cs="Tahoma"/>
          <w:sz w:val="20"/>
          <w:szCs w:val="20"/>
        </w:rPr>
        <w:t xml:space="preserve">entelėje </w:t>
      </w:r>
      <w:r w:rsidR="007329F4" w:rsidRPr="00D33516">
        <w:rPr>
          <w:rFonts w:ascii="Tahoma" w:eastAsia="Verdana" w:hAnsi="Tahoma" w:cs="Tahoma"/>
          <w:sz w:val="20"/>
          <w:szCs w:val="20"/>
        </w:rPr>
        <w:t xml:space="preserve">pateikiami užsakomų paslaugų vertinimo kriterijai, pagal kuriuos Teikėjas </w:t>
      </w:r>
      <w:r w:rsidR="00D33516">
        <w:rPr>
          <w:rFonts w:ascii="Tahoma" w:eastAsia="Verdana" w:hAnsi="Tahoma" w:cs="Tahoma"/>
          <w:sz w:val="20"/>
          <w:szCs w:val="20"/>
        </w:rPr>
        <w:t xml:space="preserve">sutarties vykdymo metu </w:t>
      </w:r>
      <w:r w:rsidR="007329F4" w:rsidRPr="00D33516">
        <w:rPr>
          <w:rFonts w:ascii="Tahoma" w:eastAsia="Verdana" w:hAnsi="Tahoma" w:cs="Tahoma"/>
          <w:sz w:val="20"/>
          <w:szCs w:val="20"/>
        </w:rPr>
        <w:t>turi įvertinti ir pateikti darbo laiko (darbo valandomis), reikalingo užsakomų paslaugų kūrimui, įvertinimą. Darbo sąnaudų įvertinimas apima užduoties vertinimui, analizei, projektavimui, programavimui, testavimui ir diegimo paketo parengimui, dokumentacijos pakeitimui reikalingas sąnaudas.</w:t>
      </w:r>
    </w:p>
    <w:p w14:paraId="19864046" w14:textId="6C83BC79" w:rsidR="00D33516" w:rsidRPr="00D33516" w:rsidRDefault="00D33516" w:rsidP="00D33516">
      <w:pPr>
        <w:pBdr>
          <w:top w:val="nil"/>
          <w:left w:val="nil"/>
          <w:bottom w:val="nil"/>
          <w:right w:val="nil"/>
          <w:between w:val="nil"/>
        </w:pBdr>
        <w:tabs>
          <w:tab w:val="left" w:pos="993"/>
        </w:tabs>
        <w:spacing w:after="0"/>
        <w:jc w:val="both"/>
        <w:rPr>
          <w:rFonts w:ascii="Tahoma" w:eastAsia="Verdana" w:hAnsi="Tahoma" w:cs="Tahoma"/>
          <w:color w:val="000000"/>
          <w:sz w:val="20"/>
          <w:szCs w:val="20"/>
        </w:rPr>
      </w:pPr>
      <w:r>
        <w:rPr>
          <w:rFonts w:ascii="Tahoma" w:eastAsia="Verdana" w:hAnsi="Tahoma" w:cs="Tahoma"/>
          <w:color w:val="000000"/>
          <w:sz w:val="20"/>
          <w:szCs w:val="20"/>
        </w:rPr>
        <w:t>2 lentelė. Orientacinės laiko sąnaudos:</w:t>
      </w:r>
    </w:p>
    <w:tbl>
      <w:tblPr>
        <w:tblStyle w:val="TableGrid"/>
        <w:tblW w:w="5000" w:type="pct"/>
        <w:tblLook w:val="04A0" w:firstRow="1" w:lastRow="0" w:firstColumn="1" w:lastColumn="0" w:noHBand="0" w:noVBand="1"/>
      </w:tblPr>
      <w:tblGrid>
        <w:gridCol w:w="1996"/>
        <w:gridCol w:w="1234"/>
        <w:gridCol w:w="1935"/>
        <w:gridCol w:w="1234"/>
        <w:gridCol w:w="1995"/>
        <w:gridCol w:w="1234"/>
      </w:tblGrid>
      <w:tr w:rsidR="007329F4" w:rsidRPr="00D33516" w14:paraId="6F4939FF" w14:textId="77777777" w:rsidTr="00B415AA">
        <w:trPr>
          <w:tblHeader/>
        </w:trPr>
        <w:tc>
          <w:tcPr>
            <w:tcW w:w="1036" w:type="pct"/>
            <w:shd w:val="clear" w:color="auto" w:fill="F2F2F2" w:themeFill="background1" w:themeFillShade="F2"/>
          </w:tcPr>
          <w:p w14:paraId="4F6D29F7" w14:textId="77777777" w:rsidR="007329F4" w:rsidRPr="00D33516" w:rsidRDefault="007329F4" w:rsidP="00B415AA">
            <w:pPr>
              <w:rPr>
                <w:rFonts w:ascii="Tahoma" w:eastAsia="Verdana" w:hAnsi="Tahoma" w:cs="Tahoma"/>
                <w:b/>
                <w:bCs/>
                <w:sz w:val="20"/>
                <w:szCs w:val="20"/>
              </w:rPr>
            </w:pPr>
            <w:r w:rsidRPr="00D33516">
              <w:rPr>
                <w:rFonts w:ascii="Tahoma" w:eastAsia="Verdana" w:hAnsi="Tahoma" w:cs="Tahoma"/>
                <w:b/>
                <w:bCs/>
                <w:sz w:val="20"/>
                <w:szCs w:val="20"/>
              </w:rPr>
              <w:t>Nesudėtingas modernizavimo poreikis</w:t>
            </w:r>
          </w:p>
        </w:tc>
        <w:tc>
          <w:tcPr>
            <w:tcW w:w="641" w:type="pct"/>
            <w:shd w:val="clear" w:color="auto" w:fill="F2F2F2" w:themeFill="background1" w:themeFillShade="F2"/>
          </w:tcPr>
          <w:p w14:paraId="29EFBD1A" w14:textId="77777777" w:rsidR="007329F4" w:rsidRPr="00D33516" w:rsidRDefault="007329F4" w:rsidP="00B415AA">
            <w:pPr>
              <w:rPr>
                <w:rFonts w:ascii="Tahoma" w:eastAsia="Verdana" w:hAnsi="Tahoma" w:cs="Tahoma"/>
                <w:b/>
                <w:bCs/>
                <w:sz w:val="20"/>
                <w:szCs w:val="20"/>
              </w:rPr>
            </w:pPr>
            <w:r w:rsidRPr="00D33516">
              <w:rPr>
                <w:rFonts w:ascii="Tahoma" w:eastAsia="Verdana" w:hAnsi="Tahoma" w:cs="Tahoma"/>
                <w:b/>
                <w:bCs/>
                <w:sz w:val="20"/>
                <w:szCs w:val="20"/>
              </w:rPr>
              <w:t>Imlumas val.</w:t>
            </w:r>
          </w:p>
        </w:tc>
        <w:tc>
          <w:tcPr>
            <w:tcW w:w="1005" w:type="pct"/>
            <w:shd w:val="clear" w:color="auto" w:fill="F2F2F2" w:themeFill="background1" w:themeFillShade="F2"/>
          </w:tcPr>
          <w:p w14:paraId="6D365626" w14:textId="77777777" w:rsidR="007329F4" w:rsidRPr="00D33516" w:rsidRDefault="007329F4" w:rsidP="00B415AA">
            <w:pPr>
              <w:rPr>
                <w:rFonts w:ascii="Tahoma" w:eastAsia="Verdana" w:hAnsi="Tahoma" w:cs="Tahoma"/>
                <w:b/>
                <w:bCs/>
                <w:sz w:val="20"/>
                <w:szCs w:val="20"/>
              </w:rPr>
            </w:pPr>
            <w:r w:rsidRPr="00D33516">
              <w:rPr>
                <w:rFonts w:ascii="Tahoma" w:eastAsia="Verdana" w:hAnsi="Tahoma" w:cs="Tahoma"/>
                <w:b/>
                <w:bCs/>
                <w:sz w:val="20"/>
                <w:szCs w:val="20"/>
              </w:rPr>
              <w:t>Vidutinis modernizavimo poreikis</w:t>
            </w:r>
          </w:p>
        </w:tc>
        <w:tc>
          <w:tcPr>
            <w:tcW w:w="641" w:type="pct"/>
            <w:shd w:val="clear" w:color="auto" w:fill="F2F2F2" w:themeFill="background1" w:themeFillShade="F2"/>
          </w:tcPr>
          <w:p w14:paraId="5893E97D" w14:textId="77777777" w:rsidR="007329F4" w:rsidRPr="00D33516" w:rsidRDefault="007329F4" w:rsidP="00B415AA">
            <w:pPr>
              <w:rPr>
                <w:rFonts w:ascii="Tahoma" w:eastAsia="Verdana" w:hAnsi="Tahoma" w:cs="Tahoma"/>
                <w:b/>
                <w:bCs/>
                <w:sz w:val="20"/>
                <w:szCs w:val="20"/>
              </w:rPr>
            </w:pPr>
            <w:r w:rsidRPr="00D33516">
              <w:rPr>
                <w:rFonts w:ascii="Tahoma" w:eastAsia="Verdana" w:hAnsi="Tahoma" w:cs="Tahoma"/>
                <w:b/>
                <w:bCs/>
                <w:sz w:val="20"/>
                <w:szCs w:val="20"/>
              </w:rPr>
              <w:t>Imlumas val.</w:t>
            </w:r>
          </w:p>
        </w:tc>
        <w:tc>
          <w:tcPr>
            <w:tcW w:w="1036" w:type="pct"/>
            <w:shd w:val="clear" w:color="auto" w:fill="F2F2F2" w:themeFill="background1" w:themeFillShade="F2"/>
          </w:tcPr>
          <w:p w14:paraId="3D7139A6" w14:textId="77777777" w:rsidR="007329F4" w:rsidRPr="00D33516" w:rsidRDefault="007329F4" w:rsidP="00B415AA">
            <w:pPr>
              <w:rPr>
                <w:rFonts w:ascii="Tahoma" w:eastAsia="Verdana" w:hAnsi="Tahoma" w:cs="Tahoma"/>
                <w:b/>
                <w:bCs/>
                <w:sz w:val="20"/>
                <w:szCs w:val="20"/>
              </w:rPr>
            </w:pPr>
            <w:r w:rsidRPr="00D33516">
              <w:rPr>
                <w:rFonts w:ascii="Tahoma" w:eastAsia="Verdana" w:hAnsi="Tahoma" w:cs="Tahoma"/>
                <w:b/>
                <w:bCs/>
                <w:sz w:val="20"/>
                <w:szCs w:val="20"/>
              </w:rPr>
              <w:t>Sudėtingas modernizavimo poreikis</w:t>
            </w:r>
          </w:p>
        </w:tc>
        <w:tc>
          <w:tcPr>
            <w:tcW w:w="641" w:type="pct"/>
            <w:shd w:val="clear" w:color="auto" w:fill="F2F2F2" w:themeFill="background1" w:themeFillShade="F2"/>
          </w:tcPr>
          <w:p w14:paraId="3BBD7BF5" w14:textId="77777777" w:rsidR="007329F4" w:rsidRPr="00D33516" w:rsidRDefault="007329F4" w:rsidP="00B415AA">
            <w:pPr>
              <w:rPr>
                <w:rFonts w:ascii="Tahoma" w:eastAsia="Verdana" w:hAnsi="Tahoma" w:cs="Tahoma"/>
                <w:b/>
                <w:bCs/>
                <w:sz w:val="20"/>
                <w:szCs w:val="20"/>
              </w:rPr>
            </w:pPr>
            <w:r w:rsidRPr="00D33516">
              <w:rPr>
                <w:rFonts w:ascii="Tahoma" w:eastAsia="Verdana" w:hAnsi="Tahoma" w:cs="Tahoma"/>
                <w:b/>
                <w:bCs/>
                <w:sz w:val="20"/>
                <w:szCs w:val="20"/>
              </w:rPr>
              <w:t>Imlumas val.</w:t>
            </w:r>
          </w:p>
        </w:tc>
      </w:tr>
      <w:tr w:rsidR="007329F4" w:rsidRPr="00D33516" w14:paraId="0B2DE200" w14:textId="77777777" w:rsidTr="00B415AA">
        <w:tc>
          <w:tcPr>
            <w:tcW w:w="5000" w:type="pct"/>
            <w:gridSpan w:val="6"/>
          </w:tcPr>
          <w:p w14:paraId="6742DD3A" w14:textId="77777777" w:rsidR="007329F4" w:rsidRPr="00D33516" w:rsidRDefault="007329F4" w:rsidP="00B415AA">
            <w:pPr>
              <w:rPr>
                <w:rFonts w:ascii="Tahoma" w:eastAsia="Verdana" w:hAnsi="Tahoma" w:cs="Tahoma"/>
                <w:sz w:val="20"/>
                <w:szCs w:val="20"/>
              </w:rPr>
            </w:pPr>
            <w:r w:rsidRPr="00D33516">
              <w:rPr>
                <w:rFonts w:ascii="Tahoma" w:eastAsia="Verdana" w:hAnsi="Tahoma" w:cs="Tahoma"/>
                <w:sz w:val="20"/>
                <w:szCs w:val="20"/>
              </w:rPr>
              <w:t>Duomenų įvedimo formų taisymo ir kūrimo darbai</w:t>
            </w:r>
          </w:p>
        </w:tc>
      </w:tr>
      <w:tr w:rsidR="007329F4" w:rsidRPr="00D33516" w14:paraId="3049A6DC" w14:textId="77777777" w:rsidTr="00B415AA">
        <w:tc>
          <w:tcPr>
            <w:tcW w:w="1036" w:type="pct"/>
          </w:tcPr>
          <w:p w14:paraId="7A43CB00" w14:textId="77777777" w:rsidR="007329F4" w:rsidRPr="00D33516" w:rsidRDefault="007329F4" w:rsidP="00B415AA">
            <w:pPr>
              <w:jc w:val="both"/>
              <w:rPr>
                <w:rFonts w:ascii="Tahoma" w:eastAsia="Verdana" w:hAnsi="Tahoma" w:cs="Tahoma"/>
                <w:sz w:val="20"/>
                <w:szCs w:val="20"/>
              </w:rPr>
            </w:pPr>
            <w:r w:rsidRPr="00D33516">
              <w:rPr>
                <w:rFonts w:ascii="Tahoma" w:eastAsia="Verdana" w:hAnsi="Tahoma" w:cs="Tahoma"/>
                <w:sz w:val="20"/>
                <w:szCs w:val="20"/>
              </w:rPr>
              <w:t>Esamos duomenų formos tikslinimas, nekeičiant duomenų modelio.</w:t>
            </w:r>
          </w:p>
        </w:tc>
        <w:tc>
          <w:tcPr>
            <w:tcW w:w="641" w:type="pct"/>
          </w:tcPr>
          <w:p w14:paraId="15CFB743" w14:textId="77777777" w:rsidR="007329F4" w:rsidRPr="00D33516" w:rsidRDefault="007329F4" w:rsidP="00B415AA">
            <w:pPr>
              <w:jc w:val="both"/>
              <w:rPr>
                <w:rFonts w:ascii="Tahoma" w:eastAsia="Verdana" w:hAnsi="Tahoma" w:cs="Tahoma"/>
                <w:sz w:val="20"/>
                <w:szCs w:val="20"/>
              </w:rPr>
            </w:pPr>
            <w:r w:rsidRPr="00D33516">
              <w:rPr>
                <w:rFonts w:ascii="Tahoma" w:eastAsia="Verdana" w:hAnsi="Tahoma" w:cs="Tahoma"/>
                <w:sz w:val="20"/>
                <w:szCs w:val="20"/>
              </w:rPr>
              <w:t>Iki 16</w:t>
            </w:r>
          </w:p>
          <w:p w14:paraId="5CB64D58" w14:textId="77777777" w:rsidR="007329F4" w:rsidRPr="00D33516" w:rsidRDefault="007329F4" w:rsidP="00B415AA">
            <w:pPr>
              <w:jc w:val="both"/>
              <w:rPr>
                <w:rFonts w:ascii="Tahoma" w:eastAsia="Verdana" w:hAnsi="Tahoma" w:cs="Tahoma"/>
                <w:sz w:val="20"/>
                <w:szCs w:val="20"/>
              </w:rPr>
            </w:pPr>
          </w:p>
        </w:tc>
        <w:tc>
          <w:tcPr>
            <w:tcW w:w="1005" w:type="pct"/>
          </w:tcPr>
          <w:p w14:paraId="58C21829" w14:textId="77777777" w:rsidR="007329F4" w:rsidRPr="00D33516" w:rsidRDefault="007329F4" w:rsidP="00B415AA">
            <w:pPr>
              <w:jc w:val="both"/>
              <w:rPr>
                <w:rFonts w:ascii="Tahoma" w:eastAsia="Verdana" w:hAnsi="Tahoma" w:cs="Tahoma"/>
                <w:sz w:val="20"/>
                <w:szCs w:val="20"/>
              </w:rPr>
            </w:pPr>
            <w:r w:rsidRPr="00D33516">
              <w:rPr>
                <w:rFonts w:ascii="Tahoma" w:eastAsia="Verdana" w:hAnsi="Tahoma" w:cs="Tahoma"/>
                <w:sz w:val="20"/>
                <w:szCs w:val="20"/>
              </w:rPr>
              <w:t>Esamos duomenų formos tikslinimas, keičiant duomenų modelį bei atnaujinant dokumentaciją.</w:t>
            </w:r>
          </w:p>
        </w:tc>
        <w:tc>
          <w:tcPr>
            <w:tcW w:w="641" w:type="pct"/>
          </w:tcPr>
          <w:p w14:paraId="2925CC04" w14:textId="77777777" w:rsidR="007329F4" w:rsidRPr="00D33516" w:rsidRDefault="007329F4" w:rsidP="00B415AA">
            <w:pPr>
              <w:jc w:val="both"/>
              <w:rPr>
                <w:rFonts w:ascii="Tahoma" w:eastAsia="Verdana" w:hAnsi="Tahoma" w:cs="Tahoma"/>
                <w:sz w:val="20"/>
                <w:szCs w:val="20"/>
              </w:rPr>
            </w:pPr>
            <w:r w:rsidRPr="00D33516">
              <w:rPr>
                <w:rFonts w:ascii="Tahoma" w:eastAsia="Verdana" w:hAnsi="Tahoma" w:cs="Tahoma"/>
                <w:sz w:val="20"/>
                <w:szCs w:val="20"/>
              </w:rPr>
              <w:t>16-40</w:t>
            </w:r>
          </w:p>
        </w:tc>
        <w:tc>
          <w:tcPr>
            <w:tcW w:w="1036" w:type="pct"/>
          </w:tcPr>
          <w:p w14:paraId="2A10773E" w14:textId="77777777" w:rsidR="007329F4" w:rsidRPr="00D33516" w:rsidRDefault="007329F4" w:rsidP="00B415AA">
            <w:pPr>
              <w:jc w:val="both"/>
              <w:rPr>
                <w:rFonts w:ascii="Tahoma" w:eastAsia="Verdana" w:hAnsi="Tahoma" w:cs="Tahoma"/>
                <w:sz w:val="20"/>
                <w:szCs w:val="20"/>
              </w:rPr>
            </w:pPr>
            <w:r w:rsidRPr="00D33516">
              <w:rPr>
                <w:rFonts w:ascii="Tahoma" w:eastAsia="Verdana" w:hAnsi="Tahoma" w:cs="Tahoma"/>
                <w:sz w:val="20"/>
                <w:szCs w:val="20"/>
              </w:rPr>
              <w:t>Naujos duomenų formos sukūrimas, apibrėžiant naujus elementus duomenų modelyje bei atnaujinant susijusią dokumentaciją.</w:t>
            </w:r>
          </w:p>
        </w:tc>
        <w:tc>
          <w:tcPr>
            <w:tcW w:w="641" w:type="pct"/>
          </w:tcPr>
          <w:p w14:paraId="54BB4B6E" w14:textId="77777777" w:rsidR="007329F4" w:rsidRPr="00D33516" w:rsidRDefault="007329F4" w:rsidP="00B415AA">
            <w:pPr>
              <w:jc w:val="both"/>
              <w:rPr>
                <w:rFonts w:ascii="Tahoma" w:eastAsia="Verdana" w:hAnsi="Tahoma" w:cs="Tahoma"/>
                <w:sz w:val="20"/>
                <w:szCs w:val="20"/>
              </w:rPr>
            </w:pPr>
            <w:r w:rsidRPr="00D33516">
              <w:rPr>
                <w:rFonts w:ascii="Tahoma" w:eastAsia="Verdana" w:hAnsi="Tahoma" w:cs="Tahoma"/>
                <w:sz w:val="20"/>
                <w:szCs w:val="20"/>
              </w:rPr>
              <w:t>40-60</w:t>
            </w:r>
          </w:p>
        </w:tc>
      </w:tr>
      <w:tr w:rsidR="007329F4" w:rsidRPr="00D33516" w14:paraId="68B26A7B" w14:textId="77777777" w:rsidTr="00B415AA">
        <w:trPr>
          <w:trHeight w:val="300"/>
        </w:trPr>
        <w:tc>
          <w:tcPr>
            <w:tcW w:w="5000" w:type="pct"/>
            <w:gridSpan w:val="6"/>
          </w:tcPr>
          <w:p w14:paraId="14930EFB" w14:textId="77777777" w:rsidR="007329F4" w:rsidRPr="00D33516" w:rsidRDefault="007329F4" w:rsidP="00B415AA">
            <w:pPr>
              <w:rPr>
                <w:rFonts w:ascii="Tahoma" w:eastAsia="Verdana" w:hAnsi="Tahoma" w:cs="Tahoma"/>
                <w:i/>
                <w:iCs/>
                <w:sz w:val="20"/>
                <w:szCs w:val="20"/>
              </w:rPr>
            </w:pPr>
            <w:r w:rsidRPr="00D33516">
              <w:rPr>
                <w:rFonts w:ascii="Tahoma" w:eastAsia="Verdana" w:hAnsi="Tahoma" w:cs="Tahoma"/>
                <w:sz w:val="20"/>
                <w:szCs w:val="20"/>
              </w:rPr>
              <w:t>Tinklo paslaugų (</w:t>
            </w:r>
            <w:r w:rsidRPr="00D33516">
              <w:rPr>
                <w:rFonts w:ascii="Tahoma" w:eastAsia="Verdana" w:hAnsi="Tahoma" w:cs="Tahoma"/>
                <w:i/>
                <w:iCs/>
                <w:sz w:val="20"/>
                <w:szCs w:val="20"/>
              </w:rPr>
              <w:t>angl. web-services</w:t>
            </w:r>
            <w:r w:rsidRPr="00D33516">
              <w:rPr>
                <w:rFonts w:ascii="Tahoma" w:eastAsia="Verdana" w:hAnsi="Tahoma" w:cs="Tahoma"/>
                <w:sz w:val="20"/>
                <w:szCs w:val="20"/>
              </w:rPr>
              <w:t>) kūrimo ir taisymo darbai</w:t>
            </w:r>
          </w:p>
        </w:tc>
      </w:tr>
      <w:tr w:rsidR="007329F4" w:rsidRPr="00D33516" w14:paraId="346D0721" w14:textId="77777777" w:rsidTr="00B415AA">
        <w:trPr>
          <w:trHeight w:val="300"/>
        </w:trPr>
        <w:tc>
          <w:tcPr>
            <w:tcW w:w="1036" w:type="pct"/>
          </w:tcPr>
          <w:p w14:paraId="1FABCC79" w14:textId="77777777" w:rsidR="007329F4" w:rsidRPr="00D33516" w:rsidRDefault="007329F4" w:rsidP="00B415AA">
            <w:pPr>
              <w:jc w:val="both"/>
              <w:rPr>
                <w:rFonts w:ascii="Tahoma" w:eastAsia="Verdana" w:hAnsi="Tahoma" w:cs="Tahoma"/>
                <w:sz w:val="20"/>
                <w:szCs w:val="20"/>
              </w:rPr>
            </w:pPr>
            <w:r w:rsidRPr="00D33516">
              <w:rPr>
                <w:rFonts w:ascii="Tahoma" w:eastAsia="Verdana" w:hAnsi="Tahoma" w:cs="Tahoma"/>
                <w:sz w:val="20"/>
                <w:szCs w:val="20"/>
              </w:rPr>
              <w:t xml:space="preserve">Esamų integracijos servisų </w:t>
            </w:r>
            <w:r w:rsidRPr="00D33516">
              <w:rPr>
                <w:rFonts w:ascii="Tahoma" w:eastAsia="Verdana" w:hAnsi="Tahoma" w:cs="Tahoma"/>
                <w:sz w:val="20"/>
                <w:szCs w:val="20"/>
              </w:rPr>
              <w:lastRenderedPageBreak/>
              <w:t>modifikavimas bei taisymas juos plečiant neprivalomais laukais bei neprivaloma informacija taip, kad tai nedarytų įtakos esamų paslaugų veikimui.</w:t>
            </w:r>
          </w:p>
        </w:tc>
        <w:tc>
          <w:tcPr>
            <w:tcW w:w="641" w:type="pct"/>
          </w:tcPr>
          <w:p w14:paraId="1CD004FE" w14:textId="77777777" w:rsidR="007329F4" w:rsidRPr="00D33516" w:rsidRDefault="007329F4" w:rsidP="00B415AA">
            <w:pPr>
              <w:jc w:val="both"/>
              <w:rPr>
                <w:rFonts w:ascii="Tahoma" w:eastAsia="Verdana" w:hAnsi="Tahoma" w:cs="Tahoma"/>
                <w:sz w:val="20"/>
                <w:szCs w:val="20"/>
              </w:rPr>
            </w:pPr>
            <w:r w:rsidRPr="00D33516">
              <w:rPr>
                <w:rFonts w:ascii="Tahoma" w:eastAsia="Verdana" w:hAnsi="Tahoma" w:cs="Tahoma"/>
                <w:sz w:val="20"/>
                <w:szCs w:val="20"/>
              </w:rPr>
              <w:lastRenderedPageBreak/>
              <w:t>Iki 20</w:t>
            </w:r>
          </w:p>
        </w:tc>
        <w:tc>
          <w:tcPr>
            <w:tcW w:w="1005" w:type="pct"/>
          </w:tcPr>
          <w:p w14:paraId="735C3F3D" w14:textId="77777777" w:rsidR="007329F4" w:rsidRPr="00D33516" w:rsidRDefault="007329F4" w:rsidP="00B415AA">
            <w:pPr>
              <w:jc w:val="both"/>
              <w:rPr>
                <w:rFonts w:ascii="Tahoma" w:eastAsia="Verdana" w:hAnsi="Tahoma" w:cs="Tahoma"/>
                <w:sz w:val="20"/>
                <w:szCs w:val="20"/>
              </w:rPr>
            </w:pPr>
            <w:r w:rsidRPr="00D33516">
              <w:rPr>
                <w:rFonts w:ascii="Tahoma" w:eastAsia="Verdana" w:hAnsi="Tahoma" w:cs="Tahoma"/>
                <w:sz w:val="20"/>
                <w:szCs w:val="20"/>
              </w:rPr>
              <w:t xml:space="preserve">Esamų servisų modifikavimas, </w:t>
            </w:r>
            <w:r w:rsidRPr="00D33516">
              <w:rPr>
                <w:rFonts w:ascii="Tahoma" w:eastAsia="Verdana" w:hAnsi="Tahoma" w:cs="Tahoma"/>
                <w:sz w:val="20"/>
                <w:szCs w:val="20"/>
              </w:rPr>
              <w:lastRenderedPageBreak/>
              <w:t>reikalaujantis servisus naudojančių sistemų pakeitimų bei dokumentacijos atnaujinimo darbų.</w:t>
            </w:r>
          </w:p>
        </w:tc>
        <w:tc>
          <w:tcPr>
            <w:tcW w:w="641" w:type="pct"/>
          </w:tcPr>
          <w:p w14:paraId="34F3057E" w14:textId="77777777" w:rsidR="007329F4" w:rsidRPr="00D33516" w:rsidRDefault="007329F4" w:rsidP="00B415AA">
            <w:pPr>
              <w:jc w:val="both"/>
              <w:rPr>
                <w:rFonts w:ascii="Tahoma" w:eastAsia="Verdana" w:hAnsi="Tahoma" w:cs="Tahoma"/>
                <w:sz w:val="20"/>
                <w:szCs w:val="20"/>
              </w:rPr>
            </w:pPr>
            <w:r w:rsidRPr="00D33516">
              <w:rPr>
                <w:rFonts w:ascii="Tahoma" w:eastAsia="Verdana" w:hAnsi="Tahoma" w:cs="Tahoma"/>
                <w:sz w:val="20"/>
                <w:szCs w:val="20"/>
              </w:rPr>
              <w:lastRenderedPageBreak/>
              <w:t>20-60</w:t>
            </w:r>
          </w:p>
        </w:tc>
        <w:tc>
          <w:tcPr>
            <w:tcW w:w="1036" w:type="pct"/>
          </w:tcPr>
          <w:p w14:paraId="6A266FD6" w14:textId="77777777" w:rsidR="007329F4" w:rsidRPr="00D33516" w:rsidRDefault="007329F4" w:rsidP="00B415AA">
            <w:pPr>
              <w:jc w:val="both"/>
              <w:rPr>
                <w:rFonts w:ascii="Tahoma" w:eastAsia="Verdana" w:hAnsi="Tahoma" w:cs="Tahoma"/>
                <w:sz w:val="20"/>
                <w:szCs w:val="20"/>
              </w:rPr>
            </w:pPr>
            <w:r w:rsidRPr="00D33516">
              <w:rPr>
                <w:rFonts w:ascii="Tahoma" w:eastAsia="Verdana" w:hAnsi="Tahoma" w:cs="Tahoma"/>
                <w:sz w:val="20"/>
                <w:szCs w:val="20"/>
              </w:rPr>
              <w:t xml:space="preserve">Naujų servisų sukūrimas, įskaitant </w:t>
            </w:r>
            <w:r w:rsidRPr="00D33516">
              <w:rPr>
                <w:rFonts w:ascii="Tahoma" w:eastAsia="Verdana" w:hAnsi="Tahoma" w:cs="Tahoma"/>
                <w:sz w:val="20"/>
                <w:szCs w:val="20"/>
              </w:rPr>
              <w:lastRenderedPageBreak/>
              <w:t>projektavimo bei specifikavimo dokumentacijos atnaujinimo darbus.</w:t>
            </w:r>
          </w:p>
        </w:tc>
        <w:tc>
          <w:tcPr>
            <w:tcW w:w="641" w:type="pct"/>
          </w:tcPr>
          <w:p w14:paraId="5F9D665E" w14:textId="77777777" w:rsidR="007329F4" w:rsidRPr="00D33516" w:rsidRDefault="007329F4" w:rsidP="00B415AA">
            <w:pPr>
              <w:rPr>
                <w:rFonts w:ascii="Tahoma" w:eastAsia="Verdana" w:hAnsi="Tahoma" w:cs="Tahoma"/>
                <w:sz w:val="20"/>
                <w:szCs w:val="20"/>
              </w:rPr>
            </w:pPr>
            <w:r w:rsidRPr="00D33516">
              <w:rPr>
                <w:rFonts w:ascii="Tahoma" w:eastAsia="Verdana" w:hAnsi="Tahoma" w:cs="Tahoma"/>
                <w:sz w:val="20"/>
                <w:szCs w:val="20"/>
              </w:rPr>
              <w:lastRenderedPageBreak/>
              <w:t>60-120</w:t>
            </w:r>
          </w:p>
        </w:tc>
      </w:tr>
      <w:tr w:rsidR="007329F4" w:rsidRPr="00D33516" w14:paraId="753D382D" w14:textId="77777777" w:rsidTr="00B415AA">
        <w:trPr>
          <w:trHeight w:val="300"/>
        </w:trPr>
        <w:tc>
          <w:tcPr>
            <w:tcW w:w="5000" w:type="pct"/>
            <w:gridSpan w:val="6"/>
          </w:tcPr>
          <w:p w14:paraId="55B754CE" w14:textId="77777777" w:rsidR="007329F4" w:rsidRPr="00D33516" w:rsidRDefault="007329F4" w:rsidP="00B415AA">
            <w:pPr>
              <w:rPr>
                <w:rFonts w:ascii="Tahoma" w:eastAsia="Verdana" w:hAnsi="Tahoma" w:cs="Tahoma"/>
                <w:sz w:val="20"/>
                <w:szCs w:val="20"/>
              </w:rPr>
            </w:pPr>
            <w:r w:rsidRPr="00D33516">
              <w:rPr>
                <w:rFonts w:ascii="Tahoma" w:eastAsia="Verdana" w:hAnsi="Tahoma" w:cs="Tahoma"/>
                <w:sz w:val="20"/>
                <w:szCs w:val="20"/>
              </w:rPr>
              <w:t>Architektūrinių komponentų modifikavimo darbai</w:t>
            </w:r>
          </w:p>
        </w:tc>
      </w:tr>
      <w:tr w:rsidR="007329F4" w:rsidRPr="00D33516" w14:paraId="624F8906" w14:textId="77777777" w:rsidTr="00B415AA">
        <w:trPr>
          <w:trHeight w:val="300"/>
        </w:trPr>
        <w:tc>
          <w:tcPr>
            <w:tcW w:w="1036" w:type="pct"/>
          </w:tcPr>
          <w:p w14:paraId="48A11247" w14:textId="77777777" w:rsidR="007329F4" w:rsidRPr="00D33516" w:rsidRDefault="007329F4" w:rsidP="00B415AA">
            <w:pPr>
              <w:jc w:val="both"/>
              <w:rPr>
                <w:rFonts w:ascii="Tahoma" w:eastAsia="Verdana" w:hAnsi="Tahoma" w:cs="Tahoma"/>
                <w:sz w:val="20"/>
                <w:szCs w:val="20"/>
              </w:rPr>
            </w:pPr>
            <w:r w:rsidRPr="00D33516">
              <w:rPr>
                <w:rFonts w:ascii="Tahoma" w:eastAsia="Verdana" w:hAnsi="Tahoma" w:cs="Tahoma"/>
                <w:sz w:val="20"/>
                <w:szCs w:val="20"/>
              </w:rPr>
              <w:t>Įdiegtų architektūrinių komponentų atnaujinimas naujomis versijomis.</w:t>
            </w:r>
          </w:p>
        </w:tc>
        <w:tc>
          <w:tcPr>
            <w:tcW w:w="641" w:type="pct"/>
          </w:tcPr>
          <w:p w14:paraId="6647186A" w14:textId="77777777" w:rsidR="007329F4" w:rsidRPr="00D33516" w:rsidRDefault="007329F4" w:rsidP="00B415AA">
            <w:pPr>
              <w:jc w:val="both"/>
              <w:rPr>
                <w:rFonts w:ascii="Tahoma" w:eastAsia="Verdana" w:hAnsi="Tahoma" w:cs="Tahoma"/>
                <w:sz w:val="20"/>
                <w:szCs w:val="20"/>
              </w:rPr>
            </w:pPr>
            <w:r w:rsidRPr="00D33516">
              <w:rPr>
                <w:rFonts w:ascii="Tahoma" w:eastAsia="Verdana" w:hAnsi="Tahoma" w:cs="Tahoma"/>
                <w:sz w:val="20"/>
                <w:szCs w:val="20"/>
              </w:rPr>
              <w:t>Iki 20</w:t>
            </w:r>
          </w:p>
        </w:tc>
        <w:tc>
          <w:tcPr>
            <w:tcW w:w="1005" w:type="pct"/>
          </w:tcPr>
          <w:p w14:paraId="5080868E" w14:textId="77777777" w:rsidR="007329F4" w:rsidRPr="00D33516" w:rsidRDefault="007329F4" w:rsidP="00B415AA">
            <w:pPr>
              <w:jc w:val="both"/>
              <w:rPr>
                <w:rFonts w:ascii="Tahoma" w:eastAsia="Verdana" w:hAnsi="Tahoma" w:cs="Tahoma"/>
                <w:sz w:val="20"/>
                <w:szCs w:val="20"/>
              </w:rPr>
            </w:pPr>
            <w:r w:rsidRPr="00D33516">
              <w:rPr>
                <w:rFonts w:ascii="Tahoma" w:eastAsia="Verdana" w:hAnsi="Tahoma" w:cs="Tahoma"/>
                <w:sz w:val="20"/>
                <w:szCs w:val="20"/>
              </w:rPr>
              <w:t>Architektūrinių komponentų atnaujinimas ir konfigūracijos keitimas, darantis įtaką įdiegtų funkcijų veiklai bei reikalaujantis pakeitimų įdiegtų funkcijų nustatymuose.</w:t>
            </w:r>
          </w:p>
        </w:tc>
        <w:tc>
          <w:tcPr>
            <w:tcW w:w="641" w:type="pct"/>
          </w:tcPr>
          <w:p w14:paraId="6DB6CC93" w14:textId="77777777" w:rsidR="007329F4" w:rsidRPr="00D33516" w:rsidRDefault="007329F4" w:rsidP="00B415AA">
            <w:pPr>
              <w:jc w:val="both"/>
              <w:rPr>
                <w:rFonts w:ascii="Tahoma" w:eastAsia="Verdana" w:hAnsi="Tahoma" w:cs="Tahoma"/>
                <w:sz w:val="20"/>
                <w:szCs w:val="20"/>
              </w:rPr>
            </w:pPr>
            <w:r w:rsidRPr="00D33516">
              <w:rPr>
                <w:rFonts w:ascii="Tahoma" w:eastAsia="Verdana" w:hAnsi="Tahoma" w:cs="Tahoma"/>
                <w:sz w:val="20"/>
                <w:szCs w:val="20"/>
              </w:rPr>
              <w:t>20-40</w:t>
            </w:r>
          </w:p>
        </w:tc>
        <w:tc>
          <w:tcPr>
            <w:tcW w:w="1036" w:type="pct"/>
          </w:tcPr>
          <w:p w14:paraId="18D31F30" w14:textId="77777777" w:rsidR="007329F4" w:rsidRPr="00D33516" w:rsidRDefault="007329F4" w:rsidP="00B415AA">
            <w:pPr>
              <w:jc w:val="both"/>
              <w:rPr>
                <w:rFonts w:ascii="Tahoma" w:eastAsia="Verdana" w:hAnsi="Tahoma" w:cs="Tahoma"/>
                <w:sz w:val="20"/>
                <w:szCs w:val="20"/>
              </w:rPr>
            </w:pPr>
            <w:r w:rsidRPr="00D33516">
              <w:rPr>
                <w:rFonts w:ascii="Tahoma" w:eastAsia="Verdana" w:hAnsi="Tahoma" w:cs="Tahoma"/>
                <w:sz w:val="20"/>
                <w:szCs w:val="20"/>
              </w:rPr>
              <w:t>Komponentų atnaujinimas, ar pakeitimas kitais komponentais (pvz., DBVS keitimas) reikalaujantis programinių pakeitimų realizuotose funkcijose, duomenų struktūrose ir pan.</w:t>
            </w:r>
          </w:p>
        </w:tc>
        <w:tc>
          <w:tcPr>
            <w:tcW w:w="641" w:type="pct"/>
          </w:tcPr>
          <w:p w14:paraId="76602A9C" w14:textId="77777777" w:rsidR="007329F4" w:rsidRPr="00D33516" w:rsidRDefault="007329F4" w:rsidP="00B415AA">
            <w:pPr>
              <w:jc w:val="both"/>
              <w:rPr>
                <w:rFonts w:ascii="Tahoma" w:eastAsia="Verdana" w:hAnsi="Tahoma" w:cs="Tahoma"/>
                <w:sz w:val="20"/>
                <w:szCs w:val="20"/>
              </w:rPr>
            </w:pPr>
            <w:r w:rsidRPr="00D33516">
              <w:rPr>
                <w:rFonts w:ascii="Tahoma" w:eastAsia="Verdana" w:hAnsi="Tahoma" w:cs="Tahoma"/>
                <w:sz w:val="20"/>
                <w:szCs w:val="20"/>
              </w:rPr>
              <w:t>40-120</w:t>
            </w:r>
          </w:p>
        </w:tc>
      </w:tr>
      <w:tr w:rsidR="007329F4" w:rsidRPr="00D33516" w14:paraId="19DBDA37" w14:textId="77777777" w:rsidTr="00B415AA">
        <w:trPr>
          <w:trHeight w:val="300"/>
        </w:trPr>
        <w:tc>
          <w:tcPr>
            <w:tcW w:w="5000" w:type="pct"/>
            <w:gridSpan w:val="6"/>
          </w:tcPr>
          <w:p w14:paraId="204889D1" w14:textId="77777777" w:rsidR="007329F4" w:rsidRPr="00D33516" w:rsidRDefault="007329F4" w:rsidP="00B415AA">
            <w:pPr>
              <w:rPr>
                <w:rFonts w:ascii="Tahoma" w:eastAsia="Verdana" w:hAnsi="Tahoma" w:cs="Tahoma"/>
                <w:sz w:val="20"/>
                <w:szCs w:val="20"/>
              </w:rPr>
            </w:pPr>
            <w:r w:rsidRPr="00D33516">
              <w:rPr>
                <w:rFonts w:ascii="Tahoma" w:eastAsia="Verdana" w:hAnsi="Tahoma" w:cs="Tahoma"/>
                <w:sz w:val="20"/>
                <w:szCs w:val="20"/>
              </w:rPr>
              <w:t>Konfigūravimo darbai</w:t>
            </w:r>
          </w:p>
        </w:tc>
      </w:tr>
      <w:tr w:rsidR="007329F4" w:rsidRPr="00D33516" w14:paraId="3965EB69" w14:textId="77777777" w:rsidTr="00B415AA">
        <w:trPr>
          <w:trHeight w:val="300"/>
        </w:trPr>
        <w:tc>
          <w:tcPr>
            <w:tcW w:w="1036" w:type="pct"/>
          </w:tcPr>
          <w:p w14:paraId="224F27CE" w14:textId="77777777" w:rsidR="007329F4" w:rsidRPr="00D33516" w:rsidRDefault="007329F4" w:rsidP="00B415AA">
            <w:pPr>
              <w:jc w:val="both"/>
              <w:rPr>
                <w:rFonts w:ascii="Tahoma" w:eastAsia="Verdana" w:hAnsi="Tahoma" w:cs="Tahoma"/>
                <w:sz w:val="20"/>
                <w:szCs w:val="20"/>
              </w:rPr>
            </w:pPr>
            <w:r w:rsidRPr="00D33516">
              <w:rPr>
                <w:rFonts w:ascii="Tahoma" w:eastAsia="Verdana" w:hAnsi="Tahoma" w:cs="Tahoma"/>
                <w:sz w:val="20"/>
                <w:szCs w:val="20"/>
              </w:rPr>
              <w:t>Sisteminės programinės įrangos konfigūravimo darbai, tiesiogiai nedarantys įtakos taikomosios programinės įrangos veikimui.</w:t>
            </w:r>
          </w:p>
        </w:tc>
        <w:tc>
          <w:tcPr>
            <w:tcW w:w="641" w:type="pct"/>
          </w:tcPr>
          <w:p w14:paraId="51B6C9AD" w14:textId="77777777" w:rsidR="007329F4" w:rsidRPr="00D33516" w:rsidRDefault="007329F4" w:rsidP="00B415AA">
            <w:pPr>
              <w:jc w:val="both"/>
              <w:rPr>
                <w:rFonts w:ascii="Tahoma" w:eastAsia="Verdana" w:hAnsi="Tahoma" w:cs="Tahoma"/>
                <w:sz w:val="20"/>
                <w:szCs w:val="20"/>
              </w:rPr>
            </w:pPr>
            <w:r w:rsidRPr="00D33516">
              <w:rPr>
                <w:rFonts w:ascii="Tahoma" w:eastAsia="Verdana" w:hAnsi="Tahoma" w:cs="Tahoma"/>
                <w:sz w:val="20"/>
                <w:szCs w:val="20"/>
              </w:rPr>
              <w:t>Iki 20</w:t>
            </w:r>
          </w:p>
        </w:tc>
        <w:tc>
          <w:tcPr>
            <w:tcW w:w="1005" w:type="pct"/>
          </w:tcPr>
          <w:p w14:paraId="6C63C265" w14:textId="77777777" w:rsidR="007329F4" w:rsidRPr="00D33516" w:rsidRDefault="007329F4" w:rsidP="00B415AA">
            <w:pPr>
              <w:jc w:val="both"/>
              <w:rPr>
                <w:rFonts w:ascii="Tahoma" w:eastAsia="Verdana" w:hAnsi="Tahoma" w:cs="Tahoma"/>
                <w:sz w:val="20"/>
                <w:szCs w:val="20"/>
              </w:rPr>
            </w:pPr>
            <w:r w:rsidRPr="00D33516">
              <w:rPr>
                <w:rFonts w:ascii="Tahoma" w:eastAsia="Verdana" w:hAnsi="Tahoma" w:cs="Tahoma"/>
                <w:sz w:val="20"/>
                <w:szCs w:val="20"/>
              </w:rPr>
              <w:t>Taikomosios programinės įrangos konfigūracijos keitimas susijęs su naujos sisteminės įrangos diegimu, resursų pakeitimais, informacijos šaltinių pakeitimais.</w:t>
            </w:r>
          </w:p>
        </w:tc>
        <w:tc>
          <w:tcPr>
            <w:tcW w:w="641" w:type="pct"/>
          </w:tcPr>
          <w:p w14:paraId="4A2580A5" w14:textId="77777777" w:rsidR="007329F4" w:rsidRPr="00D33516" w:rsidRDefault="007329F4" w:rsidP="00B415AA">
            <w:pPr>
              <w:jc w:val="both"/>
              <w:rPr>
                <w:rFonts w:ascii="Tahoma" w:eastAsia="Verdana" w:hAnsi="Tahoma" w:cs="Tahoma"/>
                <w:sz w:val="20"/>
                <w:szCs w:val="20"/>
              </w:rPr>
            </w:pPr>
            <w:r w:rsidRPr="00D33516">
              <w:rPr>
                <w:rFonts w:ascii="Tahoma" w:eastAsia="Verdana" w:hAnsi="Tahoma" w:cs="Tahoma"/>
                <w:sz w:val="20"/>
                <w:szCs w:val="20"/>
              </w:rPr>
              <w:t>20-80</w:t>
            </w:r>
          </w:p>
        </w:tc>
        <w:tc>
          <w:tcPr>
            <w:tcW w:w="1036" w:type="pct"/>
          </w:tcPr>
          <w:p w14:paraId="1BC51FC6" w14:textId="77777777" w:rsidR="007329F4" w:rsidRPr="00D33516" w:rsidRDefault="007329F4" w:rsidP="00B415AA">
            <w:pPr>
              <w:jc w:val="both"/>
              <w:rPr>
                <w:rFonts w:ascii="Tahoma" w:eastAsia="Verdana" w:hAnsi="Tahoma" w:cs="Tahoma"/>
                <w:sz w:val="20"/>
                <w:szCs w:val="20"/>
              </w:rPr>
            </w:pPr>
            <w:r w:rsidRPr="00D33516">
              <w:rPr>
                <w:rFonts w:ascii="Tahoma" w:eastAsia="Verdana" w:hAnsi="Tahoma" w:cs="Tahoma"/>
                <w:sz w:val="20"/>
                <w:szCs w:val="20"/>
              </w:rPr>
              <w:t>Esminiai konfigūracijos pakeitimai, reikalaujantys projektinės dokumentacijos atnaujinimų bei nuodugnaus sistemos testavimo.</w:t>
            </w:r>
          </w:p>
        </w:tc>
        <w:tc>
          <w:tcPr>
            <w:tcW w:w="641" w:type="pct"/>
          </w:tcPr>
          <w:p w14:paraId="74609CA2" w14:textId="77777777" w:rsidR="007329F4" w:rsidRPr="00D33516" w:rsidRDefault="007329F4" w:rsidP="00B415AA">
            <w:pPr>
              <w:jc w:val="both"/>
              <w:rPr>
                <w:rFonts w:ascii="Tahoma" w:eastAsia="Verdana" w:hAnsi="Tahoma" w:cs="Tahoma"/>
                <w:sz w:val="20"/>
                <w:szCs w:val="20"/>
              </w:rPr>
            </w:pPr>
            <w:r w:rsidRPr="00D33516">
              <w:rPr>
                <w:rFonts w:ascii="Tahoma" w:eastAsia="Verdana" w:hAnsi="Tahoma" w:cs="Tahoma"/>
                <w:sz w:val="20"/>
                <w:szCs w:val="20"/>
              </w:rPr>
              <w:t>Nuo 80</w:t>
            </w:r>
          </w:p>
        </w:tc>
      </w:tr>
      <w:tr w:rsidR="007329F4" w:rsidRPr="00D33516" w14:paraId="58B867E3" w14:textId="77777777" w:rsidTr="00B415AA">
        <w:trPr>
          <w:trHeight w:val="300"/>
        </w:trPr>
        <w:tc>
          <w:tcPr>
            <w:tcW w:w="5000" w:type="pct"/>
            <w:gridSpan w:val="6"/>
          </w:tcPr>
          <w:p w14:paraId="1604FF07" w14:textId="77777777" w:rsidR="007329F4" w:rsidRPr="00D33516" w:rsidRDefault="007329F4" w:rsidP="00B415AA">
            <w:pPr>
              <w:rPr>
                <w:rFonts w:ascii="Tahoma" w:eastAsia="Verdana" w:hAnsi="Tahoma" w:cs="Tahoma"/>
                <w:i/>
                <w:iCs/>
                <w:sz w:val="20"/>
                <w:szCs w:val="20"/>
              </w:rPr>
            </w:pPr>
            <w:r w:rsidRPr="00D33516">
              <w:rPr>
                <w:rFonts w:ascii="Tahoma" w:eastAsia="Verdana" w:hAnsi="Tahoma" w:cs="Tahoma"/>
                <w:sz w:val="20"/>
                <w:szCs w:val="20"/>
              </w:rPr>
              <w:t>Naudotojo sąsajos elementų taisymo ir kūrimo darbai</w:t>
            </w:r>
          </w:p>
        </w:tc>
      </w:tr>
      <w:tr w:rsidR="007329F4" w:rsidRPr="00D33516" w14:paraId="6619BFD1" w14:textId="77777777" w:rsidTr="00B415AA">
        <w:trPr>
          <w:trHeight w:val="300"/>
        </w:trPr>
        <w:tc>
          <w:tcPr>
            <w:tcW w:w="1036" w:type="pct"/>
          </w:tcPr>
          <w:p w14:paraId="35766015" w14:textId="77777777" w:rsidR="007329F4" w:rsidRPr="00D33516" w:rsidRDefault="007329F4" w:rsidP="00B415AA">
            <w:pPr>
              <w:jc w:val="both"/>
              <w:rPr>
                <w:rFonts w:ascii="Tahoma" w:eastAsia="Verdana" w:hAnsi="Tahoma" w:cs="Tahoma"/>
                <w:sz w:val="20"/>
                <w:szCs w:val="20"/>
              </w:rPr>
            </w:pPr>
            <w:r w:rsidRPr="00D33516">
              <w:rPr>
                <w:rFonts w:ascii="Tahoma" w:eastAsia="Verdana" w:hAnsi="Tahoma" w:cs="Tahoma"/>
                <w:sz w:val="20"/>
                <w:szCs w:val="20"/>
              </w:rPr>
              <w:t>Nedidelis pakeitimas, reikalaujantis pakeitimo tik portalo GUI dalyje realizuotiems elementams bei nedarantis įtakos kitų komponentų veiklai.</w:t>
            </w:r>
          </w:p>
        </w:tc>
        <w:tc>
          <w:tcPr>
            <w:tcW w:w="641" w:type="pct"/>
          </w:tcPr>
          <w:p w14:paraId="1950DFB2" w14:textId="77777777" w:rsidR="007329F4" w:rsidRPr="00D33516" w:rsidRDefault="007329F4" w:rsidP="00B415AA">
            <w:pPr>
              <w:jc w:val="both"/>
              <w:rPr>
                <w:rFonts w:ascii="Tahoma" w:eastAsia="Verdana" w:hAnsi="Tahoma" w:cs="Tahoma"/>
                <w:sz w:val="20"/>
                <w:szCs w:val="20"/>
              </w:rPr>
            </w:pPr>
            <w:r w:rsidRPr="00D33516">
              <w:rPr>
                <w:rFonts w:ascii="Tahoma" w:eastAsia="Verdana" w:hAnsi="Tahoma" w:cs="Tahoma"/>
                <w:sz w:val="20"/>
                <w:szCs w:val="20"/>
              </w:rPr>
              <w:t>iki 40</w:t>
            </w:r>
          </w:p>
        </w:tc>
        <w:tc>
          <w:tcPr>
            <w:tcW w:w="1005" w:type="pct"/>
          </w:tcPr>
          <w:p w14:paraId="4EA26FE1" w14:textId="77777777" w:rsidR="007329F4" w:rsidRPr="00D33516" w:rsidRDefault="007329F4" w:rsidP="00B415AA">
            <w:pPr>
              <w:jc w:val="both"/>
              <w:rPr>
                <w:rFonts w:ascii="Tahoma" w:eastAsia="Verdana" w:hAnsi="Tahoma" w:cs="Tahoma"/>
                <w:sz w:val="20"/>
                <w:szCs w:val="20"/>
              </w:rPr>
            </w:pPr>
            <w:r w:rsidRPr="00D33516">
              <w:rPr>
                <w:rFonts w:ascii="Tahoma" w:eastAsia="Verdana" w:hAnsi="Tahoma" w:cs="Tahoma"/>
                <w:sz w:val="20"/>
                <w:szCs w:val="20"/>
              </w:rPr>
              <w:t>Pakeitimas, reikalaujantis pakeitimų susijusiuose komponentuose. Pakeitimas, reikalaujantis techninės dokumentacijos atnaujinimo.</w:t>
            </w:r>
          </w:p>
        </w:tc>
        <w:tc>
          <w:tcPr>
            <w:tcW w:w="641" w:type="pct"/>
          </w:tcPr>
          <w:p w14:paraId="48AAD7C4" w14:textId="77777777" w:rsidR="007329F4" w:rsidRPr="00D33516" w:rsidRDefault="007329F4" w:rsidP="00B415AA">
            <w:pPr>
              <w:jc w:val="both"/>
              <w:rPr>
                <w:rFonts w:ascii="Tahoma" w:eastAsia="Verdana" w:hAnsi="Tahoma" w:cs="Tahoma"/>
                <w:sz w:val="20"/>
                <w:szCs w:val="20"/>
              </w:rPr>
            </w:pPr>
            <w:r w:rsidRPr="00D33516">
              <w:rPr>
                <w:rFonts w:ascii="Tahoma" w:eastAsia="Verdana" w:hAnsi="Tahoma" w:cs="Tahoma"/>
                <w:sz w:val="20"/>
                <w:szCs w:val="20"/>
              </w:rPr>
              <w:t>40-60</w:t>
            </w:r>
          </w:p>
        </w:tc>
        <w:tc>
          <w:tcPr>
            <w:tcW w:w="1036" w:type="pct"/>
          </w:tcPr>
          <w:p w14:paraId="5D24498D" w14:textId="77777777" w:rsidR="007329F4" w:rsidRPr="00D33516" w:rsidRDefault="007329F4" w:rsidP="00B415AA">
            <w:pPr>
              <w:jc w:val="both"/>
              <w:rPr>
                <w:rFonts w:ascii="Tahoma" w:eastAsia="Verdana" w:hAnsi="Tahoma" w:cs="Tahoma"/>
                <w:sz w:val="20"/>
                <w:szCs w:val="20"/>
              </w:rPr>
            </w:pPr>
            <w:r w:rsidRPr="00D33516">
              <w:rPr>
                <w:rFonts w:ascii="Tahoma" w:eastAsia="Verdana" w:hAnsi="Tahoma" w:cs="Tahoma"/>
                <w:sz w:val="20"/>
                <w:szCs w:val="20"/>
              </w:rPr>
              <w:t>Pakeitimas, reikalaujantis analizės ir projektavimo dokumentacijos atnaujinimo. Pakeitimo realizavimui reikalingi pakeitimai kituose architektūros sluoksniuose.</w:t>
            </w:r>
          </w:p>
        </w:tc>
        <w:tc>
          <w:tcPr>
            <w:tcW w:w="641" w:type="pct"/>
          </w:tcPr>
          <w:p w14:paraId="54268DC6" w14:textId="77777777" w:rsidR="007329F4" w:rsidRPr="00D33516" w:rsidRDefault="007329F4" w:rsidP="00B415AA">
            <w:pPr>
              <w:jc w:val="both"/>
              <w:rPr>
                <w:rFonts w:ascii="Tahoma" w:eastAsia="Verdana" w:hAnsi="Tahoma" w:cs="Tahoma"/>
                <w:sz w:val="20"/>
                <w:szCs w:val="20"/>
              </w:rPr>
            </w:pPr>
            <w:r w:rsidRPr="00D33516">
              <w:rPr>
                <w:rFonts w:ascii="Tahoma" w:eastAsia="Verdana" w:hAnsi="Tahoma" w:cs="Tahoma"/>
                <w:sz w:val="20"/>
                <w:szCs w:val="20"/>
              </w:rPr>
              <w:t>60-120</w:t>
            </w:r>
          </w:p>
        </w:tc>
      </w:tr>
      <w:tr w:rsidR="007329F4" w:rsidRPr="00D33516" w14:paraId="37B79105" w14:textId="77777777" w:rsidTr="00B415AA">
        <w:trPr>
          <w:trHeight w:val="300"/>
        </w:trPr>
        <w:tc>
          <w:tcPr>
            <w:tcW w:w="5000" w:type="pct"/>
            <w:gridSpan w:val="6"/>
          </w:tcPr>
          <w:p w14:paraId="04E09B6E" w14:textId="77777777" w:rsidR="007329F4" w:rsidRPr="00D33516" w:rsidRDefault="007329F4" w:rsidP="00B415AA">
            <w:pPr>
              <w:rPr>
                <w:rFonts w:ascii="Tahoma" w:eastAsia="Verdana" w:hAnsi="Tahoma" w:cs="Tahoma"/>
                <w:sz w:val="20"/>
                <w:szCs w:val="20"/>
              </w:rPr>
            </w:pPr>
            <w:r w:rsidRPr="00D33516">
              <w:rPr>
                <w:rFonts w:ascii="Tahoma" w:eastAsia="Verdana" w:hAnsi="Tahoma" w:cs="Tahoma"/>
                <w:sz w:val="20"/>
                <w:szCs w:val="20"/>
              </w:rPr>
              <w:t>Paslaugų ir funkcionalumų perkėlimas į virtualizuotą aplinką (tame tarpe ir gamybinę)</w:t>
            </w:r>
          </w:p>
        </w:tc>
      </w:tr>
      <w:tr w:rsidR="007329F4" w:rsidRPr="00D33516" w14:paraId="59780B6A" w14:textId="77777777" w:rsidTr="00B415AA">
        <w:trPr>
          <w:trHeight w:val="300"/>
        </w:trPr>
        <w:tc>
          <w:tcPr>
            <w:tcW w:w="1036" w:type="pct"/>
          </w:tcPr>
          <w:p w14:paraId="1843404A" w14:textId="77777777" w:rsidR="007329F4" w:rsidRPr="00D33516" w:rsidRDefault="007329F4" w:rsidP="00B415AA">
            <w:pPr>
              <w:jc w:val="both"/>
              <w:rPr>
                <w:rFonts w:ascii="Tahoma" w:eastAsia="Verdana" w:hAnsi="Tahoma" w:cs="Tahoma"/>
                <w:sz w:val="20"/>
                <w:szCs w:val="20"/>
              </w:rPr>
            </w:pPr>
            <w:r w:rsidRPr="00D33516">
              <w:rPr>
                <w:rFonts w:ascii="Tahoma" w:eastAsia="Verdana" w:hAnsi="Tahoma" w:cs="Tahoma"/>
                <w:sz w:val="20"/>
                <w:szCs w:val="20"/>
              </w:rPr>
              <w:t xml:space="preserve">Paslaugos perkėlimas nekeičiant </w:t>
            </w:r>
            <w:r w:rsidRPr="00D33516">
              <w:rPr>
                <w:rFonts w:ascii="Tahoma" w:eastAsia="Verdana" w:hAnsi="Tahoma" w:cs="Tahoma"/>
                <w:sz w:val="20"/>
                <w:szCs w:val="20"/>
              </w:rPr>
              <w:lastRenderedPageBreak/>
              <w:t>paslaugos realizacijos.</w:t>
            </w:r>
          </w:p>
        </w:tc>
        <w:tc>
          <w:tcPr>
            <w:tcW w:w="641" w:type="pct"/>
          </w:tcPr>
          <w:p w14:paraId="670617B2" w14:textId="77777777" w:rsidR="007329F4" w:rsidRPr="00D33516" w:rsidRDefault="007329F4" w:rsidP="00B415AA">
            <w:pPr>
              <w:jc w:val="both"/>
              <w:rPr>
                <w:rFonts w:ascii="Tahoma" w:eastAsia="Verdana" w:hAnsi="Tahoma" w:cs="Tahoma"/>
                <w:sz w:val="20"/>
                <w:szCs w:val="20"/>
              </w:rPr>
            </w:pPr>
            <w:r w:rsidRPr="00D33516">
              <w:rPr>
                <w:rFonts w:ascii="Tahoma" w:eastAsia="Verdana" w:hAnsi="Tahoma" w:cs="Tahoma"/>
                <w:sz w:val="20"/>
                <w:szCs w:val="20"/>
              </w:rPr>
              <w:lastRenderedPageBreak/>
              <w:t>Iki 20</w:t>
            </w:r>
          </w:p>
        </w:tc>
        <w:tc>
          <w:tcPr>
            <w:tcW w:w="1005" w:type="pct"/>
          </w:tcPr>
          <w:p w14:paraId="6FC7E612" w14:textId="77777777" w:rsidR="007329F4" w:rsidRPr="00D33516" w:rsidRDefault="007329F4" w:rsidP="00B415AA">
            <w:pPr>
              <w:jc w:val="both"/>
              <w:rPr>
                <w:rFonts w:ascii="Tahoma" w:eastAsia="Verdana" w:hAnsi="Tahoma" w:cs="Tahoma"/>
                <w:sz w:val="20"/>
                <w:szCs w:val="20"/>
              </w:rPr>
            </w:pPr>
            <w:r w:rsidRPr="00D33516">
              <w:rPr>
                <w:rFonts w:ascii="Tahoma" w:eastAsia="Verdana" w:hAnsi="Tahoma" w:cs="Tahoma"/>
                <w:sz w:val="20"/>
                <w:szCs w:val="20"/>
              </w:rPr>
              <w:t xml:space="preserve">Paslaugos perkėlimas, modifikuojant </w:t>
            </w:r>
            <w:r w:rsidRPr="00D33516">
              <w:rPr>
                <w:rFonts w:ascii="Tahoma" w:eastAsia="Verdana" w:hAnsi="Tahoma" w:cs="Tahoma"/>
                <w:sz w:val="20"/>
                <w:szCs w:val="20"/>
              </w:rPr>
              <w:lastRenderedPageBreak/>
              <w:t>perkeliamos paslaugos realizaciją ir (ar) funkcinę specifikaciją.</w:t>
            </w:r>
          </w:p>
        </w:tc>
        <w:tc>
          <w:tcPr>
            <w:tcW w:w="641" w:type="pct"/>
          </w:tcPr>
          <w:p w14:paraId="62D23BA5" w14:textId="77777777" w:rsidR="007329F4" w:rsidRPr="00D33516" w:rsidRDefault="007329F4" w:rsidP="00B415AA">
            <w:pPr>
              <w:jc w:val="both"/>
              <w:rPr>
                <w:rFonts w:ascii="Tahoma" w:eastAsia="Verdana" w:hAnsi="Tahoma" w:cs="Tahoma"/>
                <w:sz w:val="20"/>
                <w:szCs w:val="20"/>
              </w:rPr>
            </w:pPr>
            <w:r w:rsidRPr="00D33516">
              <w:rPr>
                <w:rFonts w:ascii="Tahoma" w:eastAsia="Verdana" w:hAnsi="Tahoma" w:cs="Tahoma"/>
                <w:sz w:val="20"/>
                <w:szCs w:val="20"/>
              </w:rPr>
              <w:lastRenderedPageBreak/>
              <w:t>20-80</w:t>
            </w:r>
          </w:p>
        </w:tc>
        <w:tc>
          <w:tcPr>
            <w:tcW w:w="1036" w:type="pct"/>
          </w:tcPr>
          <w:p w14:paraId="36471391" w14:textId="77777777" w:rsidR="007329F4" w:rsidRPr="00D33516" w:rsidRDefault="007329F4" w:rsidP="00B415AA">
            <w:pPr>
              <w:jc w:val="both"/>
              <w:rPr>
                <w:rFonts w:ascii="Tahoma" w:eastAsia="Verdana" w:hAnsi="Tahoma" w:cs="Tahoma"/>
                <w:sz w:val="20"/>
                <w:szCs w:val="20"/>
              </w:rPr>
            </w:pPr>
            <w:r w:rsidRPr="00D33516">
              <w:rPr>
                <w:rFonts w:ascii="Tahoma" w:eastAsia="Verdana" w:hAnsi="Tahoma" w:cs="Tahoma"/>
                <w:sz w:val="20"/>
                <w:szCs w:val="20"/>
              </w:rPr>
              <w:t xml:space="preserve">Paslaugos perkėlimas pakeičiant </w:t>
            </w:r>
            <w:r w:rsidRPr="00D33516">
              <w:rPr>
                <w:rFonts w:ascii="Tahoma" w:eastAsia="Verdana" w:hAnsi="Tahoma" w:cs="Tahoma"/>
                <w:sz w:val="20"/>
                <w:szCs w:val="20"/>
              </w:rPr>
              <w:lastRenderedPageBreak/>
              <w:t>paslaugos realizavimo architektūrinius sprendimus, paslaugos veiklos logiką, kiti pakeitimai, reikalaujantys specifikacijos atnaujinimo.</w:t>
            </w:r>
          </w:p>
        </w:tc>
        <w:tc>
          <w:tcPr>
            <w:tcW w:w="641" w:type="pct"/>
          </w:tcPr>
          <w:p w14:paraId="5FC6675C" w14:textId="77777777" w:rsidR="007329F4" w:rsidRPr="00D33516" w:rsidRDefault="007329F4" w:rsidP="00B415AA">
            <w:pPr>
              <w:rPr>
                <w:rFonts w:ascii="Tahoma" w:eastAsia="Verdana" w:hAnsi="Tahoma" w:cs="Tahoma"/>
                <w:sz w:val="20"/>
                <w:szCs w:val="20"/>
              </w:rPr>
            </w:pPr>
            <w:r w:rsidRPr="00D33516">
              <w:rPr>
                <w:rFonts w:ascii="Tahoma" w:eastAsia="Verdana" w:hAnsi="Tahoma" w:cs="Tahoma"/>
                <w:sz w:val="20"/>
                <w:szCs w:val="20"/>
              </w:rPr>
              <w:lastRenderedPageBreak/>
              <w:t>80-120</w:t>
            </w:r>
          </w:p>
        </w:tc>
      </w:tr>
      <w:tr w:rsidR="007329F4" w:rsidRPr="00D33516" w14:paraId="4C287EA2" w14:textId="77777777" w:rsidTr="00B415AA">
        <w:trPr>
          <w:trHeight w:val="300"/>
        </w:trPr>
        <w:tc>
          <w:tcPr>
            <w:tcW w:w="5000" w:type="pct"/>
            <w:gridSpan w:val="6"/>
          </w:tcPr>
          <w:p w14:paraId="6D5AB6EC" w14:textId="77777777" w:rsidR="007329F4" w:rsidRPr="00D33516" w:rsidRDefault="007329F4" w:rsidP="00B415AA">
            <w:pPr>
              <w:rPr>
                <w:rFonts w:ascii="Tahoma" w:eastAsia="Verdana" w:hAnsi="Tahoma" w:cs="Tahoma"/>
                <w:sz w:val="20"/>
                <w:szCs w:val="20"/>
              </w:rPr>
            </w:pPr>
            <w:r w:rsidRPr="00D33516">
              <w:rPr>
                <w:rFonts w:ascii="Tahoma" w:eastAsia="Verdana" w:hAnsi="Tahoma" w:cs="Tahoma"/>
                <w:sz w:val="20"/>
                <w:szCs w:val="20"/>
              </w:rPr>
              <w:t>Kiti konsultavimo darbai</w:t>
            </w:r>
          </w:p>
        </w:tc>
      </w:tr>
      <w:tr w:rsidR="007329F4" w:rsidRPr="00D4739C" w14:paraId="08CD596E" w14:textId="77777777" w:rsidTr="00B415AA">
        <w:trPr>
          <w:trHeight w:val="3270"/>
        </w:trPr>
        <w:tc>
          <w:tcPr>
            <w:tcW w:w="1036" w:type="pct"/>
          </w:tcPr>
          <w:p w14:paraId="488EF347" w14:textId="77777777" w:rsidR="007329F4" w:rsidRPr="00D33516" w:rsidRDefault="007329F4" w:rsidP="00B415AA">
            <w:pPr>
              <w:jc w:val="both"/>
              <w:rPr>
                <w:rFonts w:ascii="Tahoma" w:eastAsia="Verdana" w:hAnsi="Tahoma" w:cs="Tahoma"/>
                <w:sz w:val="20"/>
                <w:szCs w:val="20"/>
              </w:rPr>
            </w:pPr>
            <w:r w:rsidRPr="00D33516">
              <w:rPr>
                <w:rFonts w:ascii="Tahoma" w:eastAsia="Verdana" w:hAnsi="Tahoma" w:cs="Tahoma"/>
                <w:sz w:val="20"/>
                <w:szCs w:val="20"/>
              </w:rPr>
              <w:t>Konsultacijos funkcijų diegimo, kūrimo, konfigūravimo klausimais, teikiant trumpą (iki 2 psl., apimties) aiškinamąjį dokumentą.</w:t>
            </w:r>
          </w:p>
        </w:tc>
        <w:tc>
          <w:tcPr>
            <w:tcW w:w="641" w:type="pct"/>
          </w:tcPr>
          <w:p w14:paraId="2F17D03F" w14:textId="77777777" w:rsidR="007329F4" w:rsidRPr="00D33516" w:rsidRDefault="007329F4" w:rsidP="00B415AA">
            <w:pPr>
              <w:jc w:val="both"/>
              <w:rPr>
                <w:rFonts w:ascii="Tahoma" w:eastAsia="Verdana" w:hAnsi="Tahoma" w:cs="Tahoma"/>
                <w:sz w:val="20"/>
                <w:szCs w:val="20"/>
              </w:rPr>
            </w:pPr>
            <w:r w:rsidRPr="00D33516">
              <w:rPr>
                <w:rFonts w:ascii="Tahoma" w:eastAsia="Verdana" w:hAnsi="Tahoma" w:cs="Tahoma"/>
                <w:sz w:val="20"/>
                <w:szCs w:val="20"/>
              </w:rPr>
              <w:t>Iki 20</w:t>
            </w:r>
          </w:p>
        </w:tc>
        <w:tc>
          <w:tcPr>
            <w:tcW w:w="1005" w:type="pct"/>
          </w:tcPr>
          <w:p w14:paraId="3F9CD87A" w14:textId="77777777" w:rsidR="007329F4" w:rsidRPr="00D33516" w:rsidRDefault="007329F4" w:rsidP="00B415AA">
            <w:pPr>
              <w:jc w:val="both"/>
              <w:rPr>
                <w:rFonts w:ascii="Tahoma" w:eastAsia="Verdana" w:hAnsi="Tahoma" w:cs="Tahoma"/>
                <w:sz w:val="20"/>
                <w:szCs w:val="20"/>
              </w:rPr>
            </w:pPr>
            <w:r w:rsidRPr="00D33516">
              <w:rPr>
                <w:rFonts w:ascii="Tahoma" w:eastAsia="Verdana" w:hAnsi="Tahoma" w:cs="Tahoma"/>
                <w:sz w:val="20"/>
                <w:szCs w:val="20"/>
              </w:rPr>
              <w:t>Darbų tvarkos, atskirų modulių techninių aprašų rengimas, konsultavimas našumo, pajėgumų plėtros klausimais, kitos konsultacijos, kurių apimtyje teikiamas suderintas dokumentas.</w:t>
            </w:r>
          </w:p>
        </w:tc>
        <w:tc>
          <w:tcPr>
            <w:tcW w:w="641" w:type="pct"/>
          </w:tcPr>
          <w:p w14:paraId="7F29A71E" w14:textId="77777777" w:rsidR="007329F4" w:rsidRPr="00D33516" w:rsidRDefault="007329F4" w:rsidP="00B415AA">
            <w:pPr>
              <w:jc w:val="both"/>
              <w:rPr>
                <w:rFonts w:ascii="Tahoma" w:eastAsia="Verdana" w:hAnsi="Tahoma" w:cs="Tahoma"/>
                <w:sz w:val="20"/>
                <w:szCs w:val="20"/>
              </w:rPr>
            </w:pPr>
            <w:r w:rsidRPr="00D33516">
              <w:rPr>
                <w:rFonts w:ascii="Tahoma" w:eastAsia="Verdana" w:hAnsi="Tahoma" w:cs="Tahoma"/>
                <w:sz w:val="20"/>
                <w:szCs w:val="20"/>
              </w:rPr>
              <w:t>20-40</w:t>
            </w:r>
          </w:p>
        </w:tc>
        <w:tc>
          <w:tcPr>
            <w:tcW w:w="1036" w:type="pct"/>
          </w:tcPr>
          <w:p w14:paraId="7BFD3231" w14:textId="77777777" w:rsidR="007329F4" w:rsidRPr="00D33516" w:rsidRDefault="007329F4" w:rsidP="00B415AA">
            <w:pPr>
              <w:jc w:val="both"/>
              <w:rPr>
                <w:rFonts w:ascii="Tahoma" w:eastAsia="Verdana" w:hAnsi="Tahoma" w:cs="Tahoma"/>
                <w:sz w:val="20"/>
                <w:szCs w:val="20"/>
              </w:rPr>
            </w:pPr>
            <w:r w:rsidRPr="00D33516">
              <w:rPr>
                <w:rFonts w:ascii="Tahoma" w:eastAsia="Verdana" w:hAnsi="Tahoma" w:cs="Tahoma"/>
                <w:sz w:val="20"/>
                <w:szCs w:val="20"/>
              </w:rPr>
              <w:t>Specifikacijų, analizės ataskaitų rengimas, kurių rengime įtraukiamas dokumentų derinimas su kitomis institucijomis.</w:t>
            </w:r>
          </w:p>
        </w:tc>
        <w:tc>
          <w:tcPr>
            <w:tcW w:w="641" w:type="pct"/>
          </w:tcPr>
          <w:p w14:paraId="3B7B6B3A" w14:textId="77777777" w:rsidR="007329F4" w:rsidRPr="00D33516" w:rsidRDefault="007329F4" w:rsidP="00B415AA">
            <w:pPr>
              <w:rPr>
                <w:rFonts w:ascii="Tahoma" w:eastAsia="Verdana" w:hAnsi="Tahoma" w:cs="Tahoma"/>
                <w:sz w:val="20"/>
                <w:szCs w:val="20"/>
              </w:rPr>
            </w:pPr>
            <w:r w:rsidRPr="00D33516">
              <w:rPr>
                <w:rFonts w:ascii="Tahoma" w:eastAsia="Verdana" w:hAnsi="Tahoma" w:cs="Tahoma"/>
                <w:sz w:val="20"/>
                <w:szCs w:val="20"/>
              </w:rPr>
              <w:t>Nuo 40</w:t>
            </w:r>
          </w:p>
        </w:tc>
      </w:tr>
    </w:tbl>
    <w:p w14:paraId="04EA18D4" w14:textId="27649FDD" w:rsidR="004B77E4" w:rsidRPr="00BA1BE5" w:rsidRDefault="004D55E8" w:rsidP="006F3029">
      <w:pPr>
        <w:numPr>
          <w:ilvl w:val="1"/>
          <w:numId w:val="1"/>
        </w:numPr>
        <w:pBdr>
          <w:top w:val="nil"/>
          <w:left w:val="nil"/>
          <w:bottom w:val="nil"/>
          <w:right w:val="nil"/>
          <w:between w:val="nil"/>
        </w:pBdr>
        <w:tabs>
          <w:tab w:val="left" w:pos="993"/>
        </w:tabs>
        <w:spacing w:after="0"/>
        <w:ind w:left="0" w:firstLine="426"/>
        <w:jc w:val="both"/>
        <w:rPr>
          <w:rFonts w:ascii="Tahoma" w:eastAsia="Verdana" w:hAnsi="Tahoma" w:cs="Tahoma"/>
          <w:color w:val="000000"/>
          <w:sz w:val="20"/>
          <w:szCs w:val="20"/>
        </w:rPr>
      </w:pPr>
      <w:r w:rsidRPr="00BA1BE5">
        <w:rPr>
          <w:rFonts w:ascii="Tahoma" w:eastAsia="Verdana" w:hAnsi="Tahoma" w:cs="Tahoma"/>
          <w:color w:val="000000"/>
          <w:sz w:val="20"/>
          <w:szCs w:val="20"/>
        </w:rPr>
        <w:t xml:space="preserve">PO </w:t>
      </w:r>
      <w:r w:rsidR="002173BD">
        <w:rPr>
          <w:rFonts w:ascii="Tahoma" w:eastAsia="Verdana" w:hAnsi="Tahoma" w:cs="Tahoma"/>
          <w:color w:val="000000"/>
          <w:sz w:val="20"/>
          <w:szCs w:val="20"/>
        </w:rPr>
        <w:t>pareikalavus.</w:t>
      </w:r>
      <w:r w:rsidRPr="00BA1BE5">
        <w:rPr>
          <w:rFonts w:ascii="Tahoma" w:eastAsia="Verdana" w:hAnsi="Tahoma" w:cs="Tahoma"/>
          <w:color w:val="000000"/>
          <w:sz w:val="20"/>
          <w:szCs w:val="20"/>
        </w:rPr>
        <w:t xml:space="preserve"> Tiekėjas </w:t>
      </w:r>
      <w:r w:rsidR="002173BD">
        <w:rPr>
          <w:rFonts w:ascii="Tahoma" w:eastAsia="Verdana" w:hAnsi="Tahoma" w:cs="Tahoma"/>
          <w:color w:val="000000"/>
          <w:sz w:val="20"/>
          <w:szCs w:val="20"/>
        </w:rPr>
        <w:t xml:space="preserve">privalo </w:t>
      </w:r>
      <w:r w:rsidRPr="00BA1BE5">
        <w:rPr>
          <w:rFonts w:ascii="Tahoma" w:eastAsia="Verdana" w:hAnsi="Tahoma" w:cs="Tahoma"/>
          <w:color w:val="000000"/>
          <w:sz w:val="20"/>
          <w:szCs w:val="20"/>
        </w:rPr>
        <w:t>fiksuot</w:t>
      </w:r>
      <w:r w:rsidR="002173BD">
        <w:rPr>
          <w:rFonts w:ascii="Tahoma" w:eastAsia="Verdana" w:hAnsi="Tahoma" w:cs="Tahoma"/>
          <w:color w:val="000000"/>
          <w:sz w:val="20"/>
          <w:szCs w:val="20"/>
        </w:rPr>
        <w:t>i</w:t>
      </w:r>
      <w:r w:rsidRPr="00BA1BE5">
        <w:rPr>
          <w:rFonts w:ascii="Tahoma" w:eastAsia="Verdana" w:hAnsi="Tahoma" w:cs="Tahoma"/>
          <w:color w:val="000000"/>
          <w:sz w:val="20"/>
          <w:szCs w:val="20"/>
        </w:rPr>
        <w:t xml:space="preserve"> darbo laiką J</w:t>
      </w:r>
      <w:r w:rsidR="00617C82" w:rsidRPr="00BA1BE5">
        <w:rPr>
          <w:rFonts w:ascii="Tahoma" w:eastAsia="Verdana" w:hAnsi="Tahoma" w:cs="Tahoma"/>
          <w:color w:val="000000"/>
          <w:sz w:val="20"/>
          <w:szCs w:val="20"/>
        </w:rPr>
        <w:t>IRA</w:t>
      </w:r>
      <w:r w:rsidRPr="00BA1BE5">
        <w:rPr>
          <w:rFonts w:ascii="Tahoma" w:eastAsia="Verdana" w:hAnsi="Tahoma" w:cs="Tahoma"/>
          <w:color w:val="000000"/>
          <w:sz w:val="20"/>
          <w:szCs w:val="20"/>
        </w:rPr>
        <w:t xml:space="preserve"> priemonėmis.</w:t>
      </w:r>
    </w:p>
    <w:p w14:paraId="04EA18D5" w14:textId="581EA5B0" w:rsidR="004B77E4" w:rsidRPr="00BA1BE5" w:rsidRDefault="004D55E8" w:rsidP="006F3029">
      <w:pPr>
        <w:numPr>
          <w:ilvl w:val="1"/>
          <w:numId w:val="1"/>
        </w:numPr>
        <w:pBdr>
          <w:top w:val="nil"/>
          <w:left w:val="nil"/>
          <w:bottom w:val="nil"/>
          <w:right w:val="nil"/>
          <w:between w:val="nil"/>
        </w:pBdr>
        <w:tabs>
          <w:tab w:val="left" w:pos="993"/>
        </w:tabs>
        <w:spacing w:after="0"/>
        <w:ind w:left="0" w:firstLine="426"/>
        <w:jc w:val="both"/>
        <w:rPr>
          <w:rFonts w:ascii="Tahoma" w:eastAsia="Verdana" w:hAnsi="Tahoma" w:cs="Tahoma"/>
          <w:color w:val="000000"/>
          <w:sz w:val="20"/>
          <w:szCs w:val="20"/>
        </w:rPr>
      </w:pPr>
      <w:r w:rsidRPr="00BA1BE5">
        <w:rPr>
          <w:rFonts w:ascii="Tahoma" w:eastAsia="Verdana" w:hAnsi="Tahoma" w:cs="Tahoma"/>
          <w:color w:val="000000"/>
          <w:sz w:val="20"/>
          <w:szCs w:val="20"/>
        </w:rPr>
        <w:t xml:space="preserve">PO </w:t>
      </w:r>
      <w:r w:rsidR="002173BD">
        <w:rPr>
          <w:rFonts w:ascii="Tahoma" w:eastAsia="Verdana" w:hAnsi="Tahoma" w:cs="Tahoma"/>
          <w:color w:val="000000"/>
          <w:sz w:val="20"/>
          <w:szCs w:val="20"/>
        </w:rPr>
        <w:t>suteiktas</w:t>
      </w:r>
      <w:r w:rsidR="002173BD" w:rsidRPr="00BA1BE5">
        <w:rPr>
          <w:rFonts w:ascii="Tahoma" w:eastAsia="Verdana" w:hAnsi="Tahoma" w:cs="Tahoma"/>
          <w:color w:val="000000"/>
          <w:sz w:val="20"/>
          <w:szCs w:val="20"/>
        </w:rPr>
        <w:t xml:space="preserve"> </w:t>
      </w:r>
      <w:r w:rsidRPr="00BA1BE5">
        <w:rPr>
          <w:rFonts w:ascii="Tahoma" w:eastAsia="Verdana" w:hAnsi="Tahoma" w:cs="Tahoma"/>
          <w:color w:val="000000"/>
          <w:sz w:val="20"/>
          <w:szCs w:val="20"/>
        </w:rPr>
        <w:t xml:space="preserve">Teikėjo </w:t>
      </w:r>
      <w:r w:rsidR="002173BD">
        <w:rPr>
          <w:rFonts w:ascii="Tahoma" w:eastAsia="Verdana" w:hAnsi="Tahoma" w:cs="Tahoma"/>
          <w:color w:val="000000"/>
          <w:sz w:val="20"/>
          <w:szCs w:val="20"/>
        </w:rPr>
        <w:t>paslaugas</w:t>
      </w:r>
      <w:r w:rsidR="002173BD" w:rsidRPr="00BA1BE5">
        <w:rPr>
          <w:rFonts w:ascii="Tahoma" w:eastAsia="Verdana" w:hAnsi="Tahoma" w:cs="Tahoma"/>
          <w:color w:val="000000"/>
          <w:sz w:val="20"/>
          <w:szCs w:val="20"/>
        </w:rPr>
        <w:t xml:space="preserve"> </w:t>
      </w:r>
      <w:r w:rsidRPr="00BA1BE5">
        <w:rPr>
          <w:rFonts w:ascii="Tahoma" w:eastAsia="Verdana" w:hAnsi="Tahoma" w:cs="Tahoma"/>
          <w:color w:val="000000"/>
          <w:sz w:val="20"/>
          <w:szCs w:val="20"/>
        </w:rPr>
        <w:t>turi peržiūrėti (testuoti) ir priimti ne vėliau kaip 5 darbo dienas. Modernizavimo / palaikymo funkcionalumo neatitikimą Teikėjas privalo ištaisyti šiais terminais:</w:t>
      </w:r>
    </w:p>
    <w:p w14:paraId="04EA18D6" w14:textId="4D804056" w:rsidR="004B77E4" w:rsidRPr="00BA1BE5" w:rsidRDefault="004D55E8" w:rsidP="006F3029">
      <w:pPr>
        <w:numPr>
          <w:ilvl w:val="2"/>
          <w:numId w:val="1"/>
        </w:numPr>
        <w:pBdr>
          <w:top w:val="nil"/>
          <w:left w:val="nil"/>
          <w:bottom w:val="nil"/>
          <w:right w:val="nil"/>
          <w:between w:val="nil"/>
        </w:pBdr>
        <w:spacing w:after="0"/>
        <w:ind w:left="709" w:firstLine="0"/>
        <w:jc w:val="both"/>
        <w:rPr>
          <w:rFonts w:ascii="Tahoma" w:eastAsia="Verdana" w:hAnsi="Tahoma" w:cs="Tahoma"/>
          <w:color w:val="000000"/>
          <w:sz w:val="20"/>
          <w:szCs w:val="20"/>
        </w:rPr>
      </w:pPr>
      <w:r w:rsidRPr="00BA1BE5">
        <w:rPr>
          <w:rFonts w:ascii="Tahoma" w:eastAsia="Verdana" w:hAnsi="Tahoma" w:cs="Tahoma"/>
          <w:color w:val="000000"/>
          <w:sz w:val="20"/>
          <w:szCs w:val="20"/>
        </w:rPr>
        <w:t xml:space="preserve">reakcija - ne ilgiau kaip per 1 darbo </w:t>
      </w:r>
      <w:r w:rsidR="00BD1516" w:rsidRPr="00BA1BE5">
        <w:rPr>
          <w:rFonts w:ascii="Tahoma" w:eastAsia="Verdana" w:hAnsi="Tahoma" w:cs="Tahoma"/>
          <w:color w:val="000000"/>
          <w:sz w:val="20"/>
          <w:szCs w:val="20"/>
        </w:rPr>
        <w:t>dien</w:t>
      </w:r>
      <w:r w:rsidR="00BD1516">
        <w:rPr>
          <w:rFonts w:ascii="Tahoma" w:eastAsia="Verdana" w:hAnsi="Tahoma" w:cs="Tahoma"/>
          <w:color w:val="000000"/>
          <w:sz w:val="20"/>
          <w:szCs w:val="20"/>
        </w:rPr>
        <w:t>ą</w:t>
      </w:r>
      <w:r w:rsidR="00BD1516" w:rsidRPr="00BA1BE5">
        <w:rPr>
          <w:rFonts w:ascii="Tahoma" w:eastAsia="Verdana" w:hAnsi="Tahoma" w:cs="Tahoma"/>
          <w:color w:val="000000"/>
          <w:sz w:val="20"/>
          <w:szCs w:val="20"/>
        </w:rPr>
        <w:t xml:space="preserve"> </w:t>
      </w:r>
      <w:r w:rsidRPr="00BA1BE5">
        <w:rPr>
          <w:rFonts w:ascii="Tahoma" w:eastAsia="Verdana" w:hAnsi="Tahoma" w:cs="Tahoma"/>
          <w:color w:val="000000"/>
          <w:sz w:val="20"/>
          <w:szCs w:val="20"/>
        </w:rPr>
        <w:t xml:space="preserve">nuo </w:t>
      </w:r>
      <w:r w:rsidR="009447A0">
        <w:rPr>
          <w:rFonts w:ascii="Tahoma" w:eastAsia="Verdana" w:hAnsi="Tahoma" w:cs="Tahoma"/>
          <w:color w:val="000000"/>
          <w:sz w:val="20"/>
          <w:szCs w:val="20"/>
        </w:rPr>
        <w:t xml:space="preserve">PO </w:t>
      </w:r>
      <w:r w:rsidRPr="00BA1BE5">
        <w:rPr>
          <w:rFonts w:ascii="Tahoma" w:eastAsia="Verdana" w:hAnsi="Tahoma" w:cs="Tahoma"/>
          <w:color w:val="000000"/>
          <w:sz w:val="20"/>
          <w:szCs w:val="20"/>
        </w:rPr>
        <w:t xml:space="preserve">kreipinio </w:t>
      </w:r>
      <w:r w:rsidR="009447A0">
        <w:rPr>
          <w:rFonts w:ascii="Tahoma" w:eastAsia="Verdana" w:hAnsi="Tahoma" w:cs="Tahoma"/>
          <w:color w:val="000000"/>
          <w:sz w:val="20"/>
          <w:szCs w:val="20"/>
        </w:rPr>
        <w:t>pateikimo</w:t>
      </w:r>
      <w:r w:rsidRPr="00BA1BE5">
        <w:rPr>
          <w:rFonts w:ascii="Tahoma" w:eastAsia="Verdana" w:hAnsi="Tahoma" w:cs="Tahoma"/>
          <w:color w:val="000000"/>
          <w:sz w:val="20"/>
          <w:szCs w:val="20"/>
        </w:rPr>
        <w:t>;</w:t>
      </w:r>
    </w:p>
    <w:p w14:paraId="04EA18D7" w14:textId="161AF638" w:rsidR="004B77E4" w:rsidRPr="00BA1BE5" w:rsidRDefault="004D55E8" w:rsidP="006F3029">
      <w:pPr>
        <w:numPr>
          <w:ilvl w:val="2"/>
          <w:numId w:val="1"/>
        </w:numPr>
        <w:pBdr>
          <w:top w:val="nil"/>
          <w:left w:val="nil"/>
          <w:bottom w:val="nil"/>
          <w:right w:val="nil"/>
          <w:between w:val="nil"/>
        </w:pBdr>
        <w:spacing w:after="0"/>
        <w:ind w:left="709" w:firstLine="0"/>
        <w:jc w:val="both"/>
        <w:rPr>
          <w:rFonts w:ascii="Tahoma" w:eastAsia="Verdana" w:hAnsi="Tahoma" w:cs="Tahoma"/>
          <w:color w:val="000000"/>
          <w:sz w:val="20"/>
          <w:szCs w:val="20"/>
        </w:rPr>
      </w:pPr>
      <w:r w:rsidRPr="00BA1BE5">
        <w:rPr>
          <w:rFonts w:ascii="Tahoma" w:eastAsia="Verdana" w:hAnsi="Tahoma" w:cs="Tahoma"/>
          <w:color w:val="000000"/>
          <w:sz w:val="20"/>
          <w:szCs w:val="20"/>
        </w:rPr>
        <w:t xml:space="preserve">sprendimas - ne ilgiau kaip per 3 darbo dienas nuo </w:t>
      </w:r>
      <w:r w:rsidR="009447A0">
        <w:rPr>
          <w:rFonts w:ascii="Tahoma" w:eastAsia="Verdana" w:hAnsi="Tahoma" w:cs="Tahoma"/>
          <w:color w:val="000000"/>
          <w:sz w:val="20"/>
          <w:szCs w:val="20"/>
        </w:rPr>
        <w:t xml:space="preserve">PO </w:t>
      </w:r>
      <w:r w:rsidRPr="00BA1BE5">
        <w:rPr>
          <w:rFonts w:ascii="Tahoma" w:eastAsia="Verdana" w:hAnsi="Tahoma" w:cs="Tahoma"/>
          <w:color w:val="000000"/>
          <w:sz w:val="20"/>
          <w:szCs w:val="20"/>
        </w:rPr>
        <w:t xml:space="preserve">kreipinio </w:t>
      </w:r>
      <w:r w:rsidR="009447A0">
        <w:rPr>
          <w:rFonts w:ascii="Tahoma" w:eastAsia="Verdana" w:hAnsi="Tahoma" w:cs="Tahoma"/>
          <w:color w:val="000000"/>
          <w:sz w:val="20"/>
          <w:szCs w:val="20"/>
        </w:rPr>
        <w:t>pateikimo</w:t>
      </w:r>
      <w:r w:rsidRPr="00BA1BE5">
        <w:rPr>
          <w:rFonts w:ascii="Tahoma" w:eastAsia="Verdana" w:hAnsi="Tahoma" w:cs="Tahoma"/>
          <w:color w:val="000000"/>
          <w:sz w:val="20"/>
          <w:szCs w:val="20"/>
        </w:rPr>
        <w:t>.</w:t>
      </w:r>
    </w:p>
    <w:p w14:paraId="04EA18D8" w14:textId="79E51DB0" w:rsidR="004B77E4" w:rsidRPr="00BA1BE5" w:rsidRDefault="004D55E8" w:rsidP="006F3029">
      <w:pPr>
        <w:numPr>
          <w:ilvl w:val="1"/>
          <w:numId w:val="1"/>
        </w:numPr>
        <w:pBdr>
          <w:top w:val="nil"/>
          <w:left w:val="nil"/>
          <w:bottom w:val="nil"/>
          <w:right w:val="nil"/>
          <w:between w:val="nil"/>
        </w:pBdr>
        <w:tabs>
          <w:tab w:val="left" w:pos="993"/>
        </w:tabs>
        <w:spacing w:after="0"/>
        <w:ind w:left="0" w:firstLine="426"/>
        <w:jc w:val="both"/>
        <w:rPr>
          <w:rFonts w:ascii="Tahoma" w:eastAsia="Verdana" w:hAnsi="Tahoma" w:cs="Tahoma"/>
          <w:color w:val="000000"/>
          <w:sz w:val="20"/>
          <w:szCs w:val="20"/>
        </w:rPr>
      </w:pPr>
      <w:r w:rsidRPr="00BA1BE5">
        <w:rPr>
          <w:rFonts w:ascii="Tahoma" w:eastAsia="Verdana" w:hAnsi="Tahoma" w:cs="Tahoma"/>
          <w:color w:val="000000"/>
          <w:sz w:val="20"/>
          <w:szCs w:val="20"/>
        </w:rPr>
        <w:t xml:space="preserve">PO įvertinus siūlomą modernizavimo sprendimą ir pateikus jam pritarimą, Teikėjas suformuoja paketus diegimui į </w:t>
      </w:r>
      <w:r w:rsidR="00F2484B">
        <w:rPr>
          <w:rFonts w:ascii="Tahoma" w:eastAsia="Verdana" w:hAnsi="Tahoma" w:cs="Tahoma"/>
          <w:color w:val="000000"/>
          <w:sz w:val="20"/>
          <w:szCs w:val="20"/>
        </w:rPr>
        <w:t>t</w:t>
      </w:r>
      <w:r w:rsidR="00F2484B" w:rsidRPr="00BA1BE5">
        <w:rPr>
          <w:rFonts w:ascii="Tahoma" w:eastAsia="Verdana" w:hAnsi="Tahoma" w:cs="Tahoma"/>
          <w:color w:val="000000"/>
          <w:sz w:val="20"/>
          <w:szCs w:val="20"/>
        </w:rPr>
        <w:t xml:space="preserve">estinę </w:t>
      </w:r>
      <w:r w:rsidR="00F2484B">
        <w:rPr>
          <w:rFonts w:ascii="Tahoma" w:eastAsia="Verdana" w:hAnsi="Tahoma" w:cs="Tahoma"/>
          <w:color w:val="000000"/>
          <w:sz w:val="20"/>
          <w:szCs w:val="20"/>
        </w:rPr>
        <w:t>p</w:t>
      </w:r>
      <w:r w:rsidR="00F2484B" w:rsidRPr="00BA1BE5">
        <w:rPr>
          <w:rFonts w:ascii="Tahoma" w:eastAsia="Verdana" w:hAnsi="Tahoma" w:cs="Tahoma"/>
          <w:color w:val="000000"/>
          <w:sz w:val="20"/>
          <w:szCs w:val="20"/>
        </w:rPr>
        <w:t xml:space="preserve">latformos </w:t>
      </w:r>
      <w:r w:rsidRPr="00BA1BE5">
        <w:rPr>
          <w:rFonts w:ascii="Tahoma" w:eastAsia="Verdana" w:hAnsi="Tahoma" w:cs="Tahoma"/>
          <w:color w:val="000000"/>
          <w:sz w:val="20"/>
          <w:szCs w:val="20"/>
        </w:rPr>
        <w:t xml:space="preserve">aplinką. PO atlikus sprendimo testavimą </w:t>
      </w:r>
      <w:r w:rsidR="00F2484B">
        <w:rPr>
          <w:rFonts w:ascii="Tahoma" w:eastAsia="Verdana" w:hAnsi="Tahoma" w:cs="Tahoma"/>
          <w:color w:val="000000"/>
          <w:sz w:val="20"/>
          <w:szCs w:val="20"/>
        </w:rPr>
        <w:t>t</w:t>
      </w:r>
      <w:r w:rsidR="00F2484B" w:rsidRPr="00BA1BE5">
        <w:rPr>
          <w:rFonts w:ascii="Tahoma" w:eastAsia="Verdana" w:hAnsi="Tahoma" w:cs="Tahoma"/>
          <w:color w:val="000000"/>
          <w:sz w:val="20"/>
          <w:szCs w:val="20"/>
        </w:rPr>
        <w:t xml:space="preserve">estinėje </w:t>
      </w:r>
      <w:r w:rsidRPr="00BA1BE5">
        <w:rPr>
          <w:rFonts w:ascii="Tahoma" w:eastAsia="Verdana" w:hAnsi="Tahoma" w:cs="Tahoma"/>
          <w:color w:val="000000"/>
          <w:sz w:val="20"/>
          <w:szCs w:val="20"/>
        </w:rPr>
        <w:t xml:space="preserve">aplinkoje ir nenustačius trūkumų, </w:t>
      </w:r>
      <w:r w:rsidR="00F2484B">
        <w:rPr>
          <w:rFonts w:ascii="Tahoma" w:eastAsia="Verdana" w:hAnsi="Tahoma" w:cs="Tahoma"/>
          <w:color w:val="000000"/>
          <w:sz w:val="20"/>
          <w:szCs w:val="20"/>
        </w:rPr>
        <w:t>Tie</w:t>
      </w:r>
      <w:r w:rsidR="00F2484B" w:rsidRPr="00BA1BE5">
        <w:rPr>
          <w:rFonts w:ascii="Tahoma" w:eastAsia="Verdana" w:hAnsi="Tahoma" w:cs="Tahoma"/>
          <w:color w:val="000000"/>
          <w:sz w:val="20"/>
          <w:szCs w:val="20"/>
        </w:rPr>
        <w:t xml:space="preserve">kėjas </w:t>
      </w:r>
      <w:r w:rsidRPr="00BA1BE5">
        <w:rPr>
          <w:rFonts w:ascii="Tahoma" w:eastAsia="Verdana" w:hAnsi="Tahoma" w:cs="Tahoma"/>
          <w:color w:val="000000"/>
          <w:sz w:val="20"/>
          <w:szCs w:val="20"/>
        </w:rPr>
        <w:t xml:space="preserve">atlieka diegimą į </w:t>
      </w:r>
      <w:r w:rsidR="00F2484B">
        <w:rPr>
          <w:rFonts w:ascii="Tahoma" w:eastAsia="Verdana" w:hAnsi="Tahoma" w:cs="Tahoma"/>
          <w:color w:val="000000"/>
          <w:sz w:val="20"/>
          <w:szCs w:val="20"/>
        </w:rPr>
        <w:t>g</w:t>
      </w:r>
      <w:r w:rsidR="00F2484B" w:rsidRPr="00BA1BE5">
        <w:rPr>
          <w:rFonts w:ascii="Tahoma" w:eastAsia="Verdana" w:hAnsi="Tahoma" w:cs="Tahoma"/>
          <w:color w:val="000000"/>
          <w:sz w:val="20"/>
          <w:szCs w:val="20"/>
        </w:rPr>
        <w:t xml:space="preserve">amybinę </w:t>
      </w:r>
      <w:r w:rsidRPr="00BA1BE5">
        <w:rPr>
          <w:rFonts w:ascii="Tahoma" w:eastAsia="Verdana" w:hAnsi="Tahoma" w:cs="Tahoma"/>
          <w:color w:val="000000"/>
          <w:sz w:val="20"/>
          <w:szCs w:val="20"/>
        </w:rPr>
        <w:t>aplinką.</w:t>
      </w:r>
    </w:p>
    <w:p w14:paraId="04EA18D9" w14:textId="4CA70F26" w:rsidR="004B77E4" w:rsidRPr="00BA1BE5" w:rsidRDefault="004D55E8" w:rsidP="006F3029">
      <w:pPr>
        <w:numPr>
          <w:ilvl w:val="1"/>
          <w:numId w:val="1"/>
        </w:numPr>
        <w:pBdr>
          <w:top w:val="nil"/>
          <w:left w:val="nil"/>
          <w:bottom w:val="nil"/>
          <w:right w:val="nil"/>
          <w:between w:val="nil"/>
        </w:pBdr>
        <w:tabs>
          <w:tab w:val="left" w:pos="993"/>
        </w:tabs>
        <w:spacing w:after="0"/>
        <w:ind w:left="0" w:firstLine="426"/>
        <w:jc w:val="both"/>
        <w:rPr>
          <w:rFonts w:ascii="Tahoma" w:eastAsia="Verdana" w:hAnsi="Tahoma" w:cs="Tahoma"/>
          <w:color w:val="000000"/>
          <w:sz w:val="20"/>
          <w:szCs w:val="20"/>
        </w:rPr>
      </w:pPr>
      <w:r w:rsidRPr="00BA1BE5">
        <w:rPr>
          <w:rFonts w:ascii="Tahoma" w:eastAsia="Verdana" w:hAnsi="Tahoma" w:cs="Tahoma"/>
          <w:color w:val="000000"/>
          <w:sz w:val="20"/>
          <w:szCs w:val="20"/>
        </w:rPr>
        <w:t>Modernizavimo ir palaikymo rezultatų priėmimas atliekamas ne vėliau kaip 5 darbo dienos nuo diegimo į PO gamybinę aplinką</w:t>
      </w:r>
      <w:r w:rsidR="00744DB3">
        <w:rPr>
          <w:rFonts w:ascii="Tahoma" w:eastAsia="Verdana" w:hAnsi="Tahoma" w:cs="Tahoma"/>
          <w:color w:val="000000"/>
          <w:sz w:val="20"/>
          <w:szCs w:val="20"/>
        </w:rPr>
        <w:t>.</w:t>
      </w:r>
      <w:r w:rsidRPr="00BA1BE5">
        <w:rPr>
          <w:rFonts w:ascii="Tahoma" w:eastAsia="Verdana" w:hAnsi="Tahoma" w:cs="Tahoma"/>
          <w:color w:val="000000"/>
          <w:sz w:val="20"/>
          <w:szCs w:val="20"/>
        </w:rPr>
        <w:t xml:space="preserve"> PO ir Tiekėjas pasirašo paslaugų priėmimo-perdavimo aktą, nurodant modernizavimo / palaikymo rezultatus bei faktiškai sunaudotų darbo valandų kiekį. </w:t>
      </w:r>
    </w:p>
    <w:p w14:paraId="04EA18DA" w14:textId="77777777" w:rsidR="004B77E4" w:rsidRPr="00BA1BE5" w:rsidRDefault="004D55E8" w:rsidP="006F3029">
      <w:pPr>
        <w:numPr>
          <w:ilvl w:val="1"/>
          <w:numId w:val="1"/>
        </w:numPr>
        <w:pBdr>
          <w:top w:val="nil"/>
          <w:left w:val="nil"/>
          <w:bottom w:val="nil"/>
          <w:right w:val="nil"/>
          <w:between w:val="nil"/>
        </w:pBdr>
        <w:tabs>
          <w:tab w:val="left" w:pos="993"/>
        </w:tabs>
        <w:spacing w:after="0"/>
        <w:ind w:left="0" w:firstLine="426"/>
        <w:jc w:val="both"/>
        <w:rPr>
          <w:rFonts w:ascii="Tahoma" w:eastAsia="Verdana" w:hAnsi="Tahoma" w:cs="Tahoma"/>
          <w:color w:val="000000"/>
          <w:sz w:val="20"/>
          <w:szCs w:val="20"/>
        </w:rPr>
      </w:pPr>
      <w:r w:rsidRPr="00BA1BE5">
        <w:rPr>
          <w:rFonts w:ascii="Tahoma" w:eastAsia="Verdana" w:hAnsi="Tahoma" w:cs="Tahoma"/>
          <w:color w:val="000000"/>
          <w:sz w:val="20"/>
          <w:szCs w:val="20"/>
        </w:rPr>
        <w:t>Visi sutartyje įgyti rezultatai ir su jais susijusios teisės, įskaitant intelektinės nuosavybės teises, išskyrus asmenines neturtines teises į intelektinės veiklos rezultatus, tampa PO nuosavybe nuo paslaugų perdavimo-priėmimo momento be jokių apribojimų. PO gali laisvai naudoti, publikuoti, perleisti ar perduoti šias teises tretiesiems asmenims be atskiro Teikėjo sutikimo. Intelektinės nuosavybės teisių perėjimas suteikia PO galimybę ateityje pasirinkti kitą Teikėjo objekto priežiūrai, modernizavimui ir kitoms būtinoms paslaugoms, siekiant užtikrinti stabilų objekto veikimą.</w:t>
      </w:r>
    </w:p>
    <w:p w14:paraId="04EA18DB" w14:textId="77777777" w:rsidR="004B77E4" w:rsidRPr="00BA1BE5" w:rsidRDefault="004D55E8" w:rsidP="006F3029">
      <w:pPr>
        <w:numPr>
          <w:ilvl w:val="1"/>
          <w:numId w:val="1"/>
        </w:numPr>
        <w:pBdr>
          <w:top w:val="nil"/>
          <w:left w:val="nil"/>
          <w:bottom w:val="nil"/>
          <w:right w:val="nil"/>
          <w:between w:val="nil"/>
        </w:pBdr>
        <w:tabs>
          <w:tab w:val="left" w:pos="993"/>
        </w:tabs>
        <w:spacing w:after="0"/>
        <w:ind w:left="0" w:firstLine="426"/>
        <w:jc w:val="both"/>
        <w:rPr>
          <w:rFonts w:ascii="Tahoma" w:eastAsia="Verdana" w:hAnsi="Tahoma" w:cs="Tahoma"/>
          <w:color w:val="000000"/>
          <w:sz w:val="20"/>
          <w:szCs w:val="20"/>
        </w:rPr>
      </w:pPr>
      <w:r w:rsidRPr="00BA1BE5">
        <w:rPr>
          <w:rFonts w:ascii="Tahoma" w:eastAsia="Verdana" w:hAnsi="Tahoma" w:cs="Tahoma"/>
          <w:color w:val="000000"/>
          <w:sz w:val="20"/>
          <w:szCs w:val="20"/>
        </w:rPr>
        <w:t>Teikėjas užtikrina, kad svetainės dizainui sukurti panaudotas turinys: tekstai, nuotraukos, grafika ir šriftai - yra legalūs ir perduos PO licencijas, liudijančias jų įsigijimą arba pateiks įrodymus, liudijančius legalaus naudojimo faktą. Teikėjas turi garantuoti nuostolių atlyginimą PO dėl bet kokių reikalavimų, kylančių dėl autorių teisių, patentų, licencijų, ar prekių (paslaugų) ženklų naudojimo, išskyrus atvejus, kai toks pažeidimas atsiranda dėl PO kaltės.</w:t>
      </w:r>
    </w:p>
    <w:p w14:paraId="04EA18DC" w14:textId="77777777" w:rsidR="004B77E4" w:rsidRPr="00BA1BE5" w:rsidRDefault="004D55E8" w:rsidP="006F3029">
      <w:pPr>
        <w:numPr>
          <w:ilvl w:val="1"/>
          <w:numId w:val="1"/>
        </w:numPr>
        <w:pBdr>
          <w:top w:val="nil"/>
          <w:left w:val="nil"/>
          <w:bottom w:val="nil"/>
          <w:right w:val="nil"/>
          <w:between w:val="nil"/>
        </w:pBdr>
        <w:tabs>
          <w:tab w:val="left" w:pos="993"/>
        </w:tabs>
        <w:spacing w:after="0"/>
        <w:ind w:left="0" w:firstLine="426"/>
        <w:jc w:val="both"/>
        <w:rPr>
          <w:rFonts w:ascii="Tahoma" w:eastAsia="Verdana" w:hAnsi="Tahoma" w:cs="Tahoma"/>
          <w:color w:val="000000"/>
          <w:sz w:val="20"/>
          <w:szCs w:val="20"/>
        </w:rPr>
      </w:pPr>
      <w:r w:rsidRPr="00BA1BE5">
        <w:rPr>
          <w:rFonts w:ascii="Tahoma" w:eastAsia="Verdana" w:hAnsi="Tahoma" w:cs="Tahoma"/>
          <w:color w:val="000000"/>
          <w:sz w:val="20"/>
          <w:szCs w:val="20"/>
        </w:rPr>
        <w:t>Tiekėjas privalės užtikrinti kokybišką ir reikalavimus atitinkantį Platformos modernizavimo / palaikymo / garantinės priežiūros paslaugų įgyvendinimą. Aptikus sutrikimus PO testavimo metu, sutrikimai turi būti pašalinami modernizavimo / palaikymo / garantinės priežiūros užsakymo įgyvendinimo rėmuose Teikėjo sąskaita.</w:t>
      </w:r>
    </w:p>
    <w:p w14:paraId="4A0E012F" w14:textId="77777777" w:rsidR="00D4739C" w:rsidRDefault="004D55E8" w:rsidP="00D4739C">
      <w:pPr>
        <w:numPr>
          <w:ilvl w:val="1"/>
          <w:numId w:val="1"/>
        </w:numPr>
        <w:pBdr>
          <w:top w:val="nil"/>
          <w:left w:val="nil"/>
          <w:bottom w:val="nil"/>
          <w:right w:val="nil"/>
          <w:between w:val="nil"/>
        </w:pBdr>
        <w:tabs>
          <w:tab w:val="left" w:pos="993"/>
        </w:tabs>
        <w:spacing w:after="0"/>
        <w:ind w:left="0" w:firstLine="426"/>
        <w:jc w:val="both"/>
        <w:rPr>
          <w:rFonts w:ascii="Tahoma" w:eastAsia="Verdana" w:hAnsi="Tahoma" w:cs="Tahoma"/>
          <w:color w:val="000000"/>
          <w:sz w:val="20"/>
          <w:szCs w:val="20"/>
        </w:rPr>
      </w:pPr>
      <w:r w:rsidRPr="00BA1BE5">
        <w:rPr>
          <w:rFonts w:ascii="Tahoma" w:eastAsia="Verdana" w:hAnsi="Tahoma" w:cs="Tahoma"/>
          <w:color w:val="000000"/>
          <w:sz w:val="20"/>
          <w:szCs w:val="20"/>
        </w:rPr>
        <w:lastRenderedPageBreak/>
        <w:t xml:space="preserve">Teikėjas užtikrina, kad sukurti funkcionalumai ir programinis kodas būtų talpinami IA GitHub suteiktoje repozitorijoje tokiu būdu, kad užtikrintų sklandų Platformos modernizavimą / palaikymą / garantinę priežiūrą. </w:t>
      </w:r>
    </w:p>
    <w:p w14:paraId="04EA18DE" w14:textId="77777777" w:rsidR="004B77E4" w:rsidRPr="00BA1BE5" w:rsidRDefault="004B77E4" w:rsidP="00D4739C">
      <w:pPr>
        <w:pBdr>
          <w:top w:val="nil"/>
          <w:left w:val="nil"/>
          <w:bottom w:val="nil"/>
          <w:right w:val="nil"/>
          <w:between w:val="nil"/>
        </w:pBdr>
        <w:spacing w:after="0"/>
        <w:jc w:val="both"/>
        <w:rPr>
          <w:rFonts w:ascii="Tahoma" w:eastAsia="Verdana" w:hAnsi="Tahoma" w:cs="Tahoma"/>
          <w:color w:val="000000"/>
          <w:sz w:val="20"/>
          <w:szCs w:val="20"/>
        </w:rPr>
      </w:pPr>
    </w:p>
    <w:p w14:paraId="04EA18DF" w14:textId="77777777" w:rsidR="004B77E4" w:rsidRPr="00BA1BE5" w:rsidRDefault="004D55E8" w:rsidP="006F3029">
      <w:pPr>
        <w:numPr>
          <w:ilvl w:val="0"/>
          <w:numId w:val="1"/>
        </w:numPr>
        <w:pBdr>
          <w:top w:val="nil"/>
          <w:left w:val="nil"/>
          <w:bottom w:val="nil"/>
          <w:right w:val="nil"/>
          <w:between w:val="nil"/>
        </w:pBdr>
        <w:spacing w:after="0"/>
        <w:jc w:val="both"/>
        <w:rPr>
          <w:rFonts w:ascii="Tahoma" w:eastAsia="Verdana" w:hAnsi="Tahoma" w:cs="Tahoma"/>
          <w:b/>
          <w:color w:val="000000"/>
          <w:sz w:val="20"/>
          <w:szCs w:val="20"/>
        </w:rPr>
      </w:pPr>
      <w:r w:rsidRPr="00BA1BE5">
        <w:rPr>
          <w:rFonts w:ascii="Tahoma" w:eastAsia="Verdana" w:hAnsi="Tahoma" w:cs="Tahoma"/>
          <w:b/>
          <w:color w:val="000000"/>
          <w:sz w:val="20"/>
          <w:szCs w:val="20"/>
        </w:rPr>
        <w:t>Reikalavimai garantijai</w:t>
      </w:r>
    </w:p>
    <w:p w14:paraId="04EA18E1" w14:textId="75EF1063" w:rsidR="004B77E4" w:rsidRPr="00ED1B45" w:rsidRDefault="00020C31" w:rsidP="00ED1B45">
      <w:pPr>
        <w:numPr>
          <w:ilvl w:val="1"/>
          <w:numId w:val="1"/>
        </w:numPr>
        <w:pBdr>
          <w:top w:val="nil"/>
          <w:left w:val="nil"/>
          <w:bottom w:val="nil"/>
          <w:right w:val="nil"/>
          <w:between w:val="nil"/>
        </w:pBdr>
        <w:tabs>
          <w:tab w:val="left" w:pos="993"/>
        </w:tabs>
        <w:spacing w:after="0"/>
        <w:ind w:left="0" w:firstLine="426"/>
        <w:jc w:val="both"/>
        <w:rPr>
          <w:rFonts w:ascii="Tahoma" w:eastAsia="Verdana" w:hAnsi="Tahoma" w:cs="Tahoma"/>
          <w:color w:val="000000"/>
          <w:sz w:val="20"/>
          <w:szCs w:val="20"/>
        </w:rPr>
      </w:pPr>
      <w:r>
        <w:rPr>
          <w:rFonts w:ascii="Tahoma" w:eastAsia="Verdana" w:hAnsi="Tahoma" w:cs="Tahoma"/>
          <w:color w:val="000000"/>
          <w:sz w:val="20"/>
          <w:szCs w:val="20"/>
        </w:rPr>
        <w:t>Į</w:t>
      </w:r>
      <w:r w:rsidR="004D55E8" w:rsidRPr="00BA1BE5">
        <w:rPr>
          <w:rFonts w:ascii="Tahoma" w:eastAsia="Verdana" w:hAnsi="Tahoma" w:cs="Tahoma"/>
          <w:color w:val="000000"/>
          <w:sz w:val="20"/>
          <w:szCs w:val="20"/>
        </w:rPr>
        <w:t xml:space="preserve">diegtiems papildomiems </w:t>
      </w:r>
      <w:r w:rsidR="00D6371F">
        <w:rPr>
          <w:rFonts w:ascii="Tahoma" w:eastAsia="Verdana" w:hAnsi="Tahoma" w:cs="Tahoma"/>
          <w:color w:val="000000"/>
          <w:sz w:val="20"/>
          <w:szCs w:val="20"/>
        </w:rPr>
        <w:t>P</w:t>
      </w:r>
      <w:r w:rsidR="00D6371F" w:rsidRPr="00BA1BE5">
        <w:rPr>
          <w:rFonts w:ascii="Tahoma" w:eastAsia="Verdana" w:hAnsi="Tahoma" w:cs="Tahoma"/>
          <w:color w:val="000000"/>
          <w:sz w:val="20"/>
          <w:szCs w:val="20"/>
        </w:rPr>
        <w:t xml:space="preserve">latformos </w:t>
      </w:r>
      <w:r w:rsidR="004D55E8" w:rsidRPr="00BA1BE5">
        <w:rPr>
          <w:rFonts w:ascii="Tahoma" w:eastAsia="Verdana" w:hAnsi="Tahoma" w:cs="Tahoma"/>
          <w:color w:val="000000"/>
          <w:sz w:val="20"/>
          <w:szCs w:val="20"/>
        </w:rPr>
        <w:t xml:space="preserve">funkciniams ir nefunkciniams reikalavimams turi būti </w:t>
      </w:r>
      <w:r w:rsidRPr="00BA1BE5">
        <w:rPr>
          <w:rFonts w:ascii="Tahoma" w:eastAsia="Verdana" w:hAnsi="Tahoma" w:cs="Tahoma"/>
          <w:color w:val="000000"/>
          <w:sz w:val="20"/>
          <w:szCs w:val="20"/>
        </w:rPr>
        <w:t>taikom</w:t>
      </w:r>
      <w:r>
        <w:rPr>
          <w:rFonts w:ascii="Tahoma" w:eastAsia="Verdana" w:hAnsi="Tahoma" w:cs="Tahoma"/>
          <w:color w:val="000000"/>
          <w:sz w:val="20"/>
          <w:szCs w:val="20"/>
        </w:rPr>
        <w:t>a</w:t>
      </w:r>
      <w:r w:rsidRPr="00BA1BE5">
        <w:rPr>
          <w:rFonts w:ascii="Tahoma" w:eastAsia="Verdana" w:hAnsi="Tahoma" w:cs="Tahoma"/>
          <w:color w:val="000000"/>
          <w:sz w:val="20"/>
          <w:szCs w:val="20"/>
        </w:rPr>
        <w:t xml:space="preserve"> </w:t>
      </w:r>
      <w:r w:rsidR="004D55E8" w:rsidRPr="00BA1BE5">
        <w:rPr>
          <w:rFonts w:ascii="Tahoma" w:eastAsia="Verdana" w:hAnsi="Tahoma" w:cs="Tahoma"/>
          <w:color w:val="000000"/>
          <w:sz w:val="20"/>
          <w:szCs w:val="20"/>
        </w:rPr>
        <w:t>12 mėn. garanti</w:t>
      </w:r>
      <w:r>
        <w:rPr>
          <w:rFonts w:ascii="Tahoma" w:eastAsia="Verdana" w:hAnsi="Tahoma" w:cs="Tahoma"/>
          <w:color w:val="000000"/>
          <w:sz w:val="20"/>
          <w:szCs w:val="20"/>
        </w:rPr>
        <w:t>ja</w:t>
      </w:r>
      <w:r w:rsidR="004D55E8" w:rsidRPr="00BA1BE5">
        <w:rPr>
          <w:rFonts w:ascii="Tahoma" w:eastAsia="Verdana" w:hAnsi="Tahoma" w:cs="Tahoma"/>
          <w:color w:val="000000"/>
          <w:sz w:val="20"/>
          <w:szCs w:val="20"/>
        </w:rPr>
        <w:t xml:space="preserve"> nuo įdiegto funkcionalumo į </w:t>
      </w:r>
      <w:r>
        <w:rPr>
          <w:rFonts w:ascii="Tahoma" w:eastAsia="Verdana" w:hAnsi="Tahoma" w:cs="Tahoma"/>
          <w:color w:val="000000"/>
          <w:sz w:val="20"/>
          <w:szCs w:val="20"/>
        </w:rPr>
        <w:t>g</w:t>
      </w:r>
      <w:r w:rsidRPr="00BA1BE5">
        <w:rPr>
          <w:rFonts w:ascii="Tahoma" w:eastAsia="Verdana" w:hAnsi="Tahoma" w:cs="Tahoma"/>
          <w:color w:val="000000"/>
          <w:sz w:val="20"/>
          <w:szCs w:val="20"/>
        </w:rPr>
        <w:t xml:space="preserve">amybinę </w:t>
      </w:r>
      <w:r w:rsidR="004D55E8" w:rsidRPr="00BA1BE5">
        <w:rPr>
          <w:rFonts w:ascii="Tahoma" w:eastAsia="Verdana" w:hAnsi="Tahoma" w:cs="Tahoma"/>
          <w:color w:val="000000"/>
          <w:sz w:val="20"/>
          <w:szCs w:val="20"/>
        </w:rPr>
        <w:t>aplinką, kuri fiksuojama J</w:t>
      </w:r>
      <w:r w:rsidR="00AC330C" w:rsidRPr="00BA1BE5">
        <w:rPr>
          <w:rFonts w:ascii="Tahoma" w:eastAsia="Verdana" w:hAnsi="Tahoma" w:cs="Tahoma"/>
          <w:color w:val="000000"/>
          <w:sz w:val="20"/>
          <w:szCs w:val="20"/>
        </w:rPr>
        <w:t>IRA</w:t>
      </w:r>
      <w:r w:rsidR="004D55E8" w:rsidRPr="00BA1BE5">
        <w:rPr>
          <w:rFonts w:ascii="Tahoma" w:eastAsia="Verdana" w:hAnsi="Tahoma" w:cs="Tahoma"/>
          <w:color w:val="000000"/>
          <w:sz w:val="20"/>
          <w:szCs w:val="20"/>
        </w:rPr>
        <w:t>, jei J</w:t>
      </w:r>
      <w:r w:rsidR="00AC330C" w:rsidRPr="00BA1BE5">
        <w:rPr>
          <w:rFonts w:ascii="Tahoma" w:eastAsia="Verdana" w:hAnsi="Tahoma" w:cs="Tahoma"/>
          <w:color w:val="000000"/>
          <w:sz w:val="20"/>
          <w:szCs w:val="20"/>
        </w:rPr>
        <w:t>IRA</w:t>
      </w:r>
      <w:r w:rsidR="004D55E8" w:rsidRPr="00BA1BE5">
        <w:rPr>
          <w:rFonts w:ascii="Tahoma" w:eastAsia="Verdana" w:hAnsi="Tahoma" w:cs="Tahoma"/>
          <w:color w:val="000000"/>
          <w:sz w:val="20"/>
          <w:szCs w:val="20"/>
        </w:rPr>
        <w:t xml:space="preserve"> fiksuoti nėra galimybių, tai nuo priėmimo–perdavimo akto pasirašymo dienos.</w:t>
      </w:r>
    </w:p>
    <w:p w14:paraId="04EA18E2" w14:textId="77777777" w:rsidR="004B77E4" w:rsidRPr="00BA1BE5" w:rsidRDefault="004D55E8" w:rsidP="006F3029">
      <w:pPr>
        <w:numPr>
          <w:ilvl w:val="1"/>
          <w:numId w:val="1"/>
        </w:numPr>
        <w:pBdr>
          <w:top w:val="nil"/>
          <w:left w:val="nil"/>
          <w:bottom w:val="nil"/>
          <w:right w:val="nil"/>
          <w:between w:val="nil"/>
        </w:pBdr>
        <w:tabs>
          <w:tab w:val="left" w:pos="993"/>
        </w:tabs>
        <w:spacing w:after="0"/>
        <w:ind w:left="0" w:firstLine="426"/>
        <w:jc w:val="both"/>
        <w:rPr>
          <w:rFonts w:ascii="Tahoma" w:eastAsia="Verdana" w:hAnsi="Tahoma" w:cs="Tahoma"/>
          <w:color w:val="000000"/>
          <w:sz w:val="20"/>
          <w:szCs w:val="20"/>
        </w:rPr>
      </w:pPr>
      <w:r w:rsidRPr="00BA1BE5">
        <w:rPr>
          <w:rFonts w:ascii="Tahoma" w:eastAsia="Verdana" w:hAnsi="Tahoma" w:cs="Tahoma"/>
          <w:color w:val="000000"/>
          <w:sz w:val="20"/>
          <w:szCs w:val="20"/>
        </w:rPr>
        <w:t>Garantinio laikotarpio pradžia kiekvienam naujai sukurtam Platformos modulio, komponento funkcionalumui – suteikiamas garantinis laikotarpis nuo kiekvieno tokio funkcionalumo sukūrimo ir perdavimo datos.</w:t>
      </w:r>
    </w:p>
    <w:p w14:paraId="04EA18E3" w14:textId="77777777" w:rsidR="004B77E4" w:rsidRPr="00BA1BE5" w:rsidRDefault="004D55E8" w:rsidP="006F3029">
      <w:pPr>
        <w:numPr>
          <w:ilvl w:val="1"/>
          <w:numId w:val="1"/>
        </w:numPr>
        <w:pBdr>
          <w:top w:val="nil"/>
          <w:left w:val="nil"/>
          <w:bottom w:val="nil"/>
          <w:right w:val="nil"/>
          <w:between w:val="nil"/>
        </w:pBdr>
        <w:tabs>
          <w:tab w:val="left" w:pos="993"/>
        </w:tabs>
        <w:spacing w:after="0"/>
        <w:ind w:left="0" w:firstLine="426"/>
        <w:jc w:val="both"/>
        <w:rPr>
          <w:rFonts w:ascii="Tahoma" w:eastAsia="Verdana" w:hAnsi="Tahoma" w:cs="Tahoma"/>
          <w:color w:val="000000"/>
          <w:sz w:val="20"/>
          <w:szCs w:val="20"/>
        </w:rPr>
      </w:pPr>
      <w:r w:rsidRPr="00BA1BE5">
        <w:rPr>
          <w:rFonts w:ascii="Tahoma" w:eastAsia="Verdana" w:hAnsi="Tahoma" w:cs="Tahoma"/>
          <w:color w:val="000000"/>
          <w:sz w:val="20"/>
          <w:szCs w:val="20"/>
        </w:rPr>
        <w:t>Platformos sutrikimai, siejami su garantine priežiūra, turi būti kategorizuojami ir taisomi techninės specifikacijos 9 skyriuje aptartomis sąlygomis.</w:t>
      </w:r>
    </w:p>
    <w:p w14:paraId="04EA18E4" w14:textId="77777777" w:rsidR="004B77E4" w:rsidRPr="00BA1BE5" w:rsidRDefault="004B77E4" w:rsidP="006F3029">
      <w:pPr>
        <w:pBdr>
          <w:top w:val="nil"/>
          <w:left w:val="nil"/>
          <w:bottom w:val="nil"/>
          <w:right w:val="nil"/>
          <w:between w:val="nil"/>
        </w:pBdr>
        <w:spacing w:after="0"/>
        <w:ind w:left="792"/>
        <w:jc w:val="both"/>
        <w:rPr>
          <w:rFonts w:ascii="Tahoma" w:eastAsia="Verdana" w:hAnsi="Tahoma" w:cs="Tahoma"/>
          <w:color w:val="000000"/>
          <w:sz w:val="20"/>
          <w:szCs w:val="20"/>
        </w:rPr>
      </w:pPr>
    </w:p>
    <w:p w14:paraId="04EA18E5" w14:textId="77777777" w:rsidR="004B77E4" w:rsidRPr="00BA1BE5" w:rsidRDefault="004D55E8" w:rsidP="006F3029">
      <w:pPr>
        <w:numPr>
          <w:ilvl w:val="0"/>
          <w:numId w:val="1"/>
        </w:numPr>
        <w:pBdr>
          <w:top w:val="nil"/>
          <w:left w:val="nil"/>
          <w:bottom w:val="nil"/>
          <w:right w:val="nil"/>
          <w:between w:val="nil"/>
        </w:pBdr>
        <w:spacing w:after="0"/>
        <w:jc w:val="both"/>
        <w:rPr>
          <w:rFonts w:ascii="Tahoma" w:eastAsia="Verdana" w:hAnsi="Tahoma" w:cs="Tahoma"/>
          <w:b/>
          <w:color w:val="000000"/>
          <w:sz w:val="20"/>
          <w:szCs w:val="20"/>
        </w:rPr>
      </w:pPr>
      <w:r w:rsidRPr="00BA1BE5">
        <w:rPr>
          <w:rFonts w:ascii="Tahoma" w:eastAsia="Verdana" w:hAnsi="Tahoma" w:cs="Tahoma"/>
          <w:b/>
          <w:color w:val="000000"/>
          <w:sz w:val="20"/>
          <w:szCs w:val="20"/>
        </w:rPr>
        <w:t>Sutrikimų šalinimas valdymas</w:t>
      </w:r>
    </w:p>
    <w:p w14:paraId="04EA18E6" w14:textId="77777777" w:rsidR="004B77E4" w:rsidRPr="00BA1BE5" w:rsidRDefault="004D55E8" w:rsidP="006F3029">
      <w:pPr>
        <w:numPr>
          <w:ilvl w:val="1"/>
          <w:numId w:val="1"/>
        </w:numPr>
        <w:pBdr>
          <w:top w:val="nil"/>
          <w:left w:val="nil"/>
          <w:bottom w:val="nil"/>
          <w:right w:val="nil"/>
          <w:between w:val="nil"/>
        </w:pBdr>
        <w:spacing w:after="0"/>
        <w:jc w:val="both"/>
        <w:rPr>
          <w:rFonts w:ascii="Tahoma" w:eastAsia="Verdana" w:hAnsi="Tahoma" w:cs="Tahoma"/>
          <w:color w:val="000000"/>
          <w:sz w:val="20"/>
          <w:szCs w:val="20"/>
        </w:rPr>
      </w:pPr>
      <w:r w:rsidRPr="00BA1BE5">
        <w:rPr>
          <w:rFonts w:ascii="Tahoma" w:eastAsia="Verdana" w:hAnsi="Tahoma" w:cs="Tahoma"/>
          <w:color w:val="000000"/>
          <w:sz w:val="20"/>
          <w:szCs w:val="20"/>
        </w:rPr>
        <w:t>Platformos veikimo sutrikimas – tai:</w:t>
      </w:r>
    </w:p>
    <w:p w14:paraId="04EA18E7" w14:textId="3751F840" w:rsidR="004B77E4" w:rsidRPr="00BA1BE5" w:rsidRDefault="004D55E8" w:rsidP="006F3029">
      <w:pPr>
        <w:numPr>
          <w:ilvl w:val="2"/>
          <w:numId w:val="1"/>
        </w:numPr>
        <w:pBdr>
          <w:top w:val="nil"/>
          <w:left w:val="nil"/>
          <w:bottom w:val="nil"/>
          <w:right w:val="nil"/>
          <w:between w:val="nil"/>
        </w:pBdr>
        <w:spacing w:after="0"/>
        <w:ind w:left="709" w:firstLine="0"/>
        <w:jc w:val="both"/>
        <w:rPr>
          <w:rFonts w:ascii="Tahoma" w:eastAsia="Verdana" w:hAnsi="Tahoma" w:cs="Tahoma"/>
          <w:color w:val="000000"/>
          <w:sz w:val="20"/>
          <w:szCs w:val="20"/>
        </w:rPr>
      </w:pPr>
      <w:r w:rsidRPr="00BA1BE5">
        <w:rPr>
          <w:rFonts w:ascii="Tahoma" w:eastAsia="Verdana" w:hAnsi="Tahoma" w:cs="Tahoma"/>
          <w:color w:val="000000"/>
          <w:sz w:val="20"/>
          <w:szCs w:val="20"/>
        </w:rPr>
        <w:t xml:space="preserve">visiškas arba dalinis Platformos darbo sutrikimas, kai </w:t>
      </w:r>
      <w:r w:rsidR="00E055B7">
        <w:rPr>
          <w:rFonts w:ascii="Tahoma" w:eastAsia="Verdana" w:hAnsi="Tahoma" w:cs="Tahoma"/>
          <w:color w:val="000000"/>
          <w:sz w:val="20"/>
          <w:szCs w:val="20"/>
        </w:rPr>
        <w:t>P</w:t>
      </w:r>
      <w:r w:rsidR="00E055B7" w:rsidRPr="00BA1BE5">
        <w:rPr>
          <w:rFonts w:ascii="Tahoma" w:eastAsia="Verdana" w:hAnsi="Tahoma" w:cs="Tahoma"/>
          <w:color w:val="000000"/>
          <w:sz w:val="20"/>
          <w:szCs w:val="20"/>
        </w:rPr>
        <w:t xml:space="preserve">latformos </w:t>
      </w:r>
      <w:r w:rsidRPr="00BA1BE5">
        <w:rPr>
          <w:rFonts w:ascii="Tahoma" w:eastAsia="Verdana" w:hAnsi="Tahoma" w:cs="Tahoma"/>
          <w:color w:val="000000"/>
          <w:sz w:val="20"/>
          <w:szCs w:val="20"/>
        </w:rPr>
        <w:t>nebeatlieka tų funkcijų, kurias atlikdavo iki sutrinkant darbui;</w:t>
      </w:r>
    </w:p>
    <w:p w14:paraId="04EA18E8" w14:textId="296246E8" w:rsidR="004B77E4" w:rsidRPr="00BA1BE5" w:rsidRDefault="004D55E8" w:rsidP="006F3029">
      <w:pPr>
        <w:numPr>
          <w:ilvl w:val="2"/>
          <w:numId w:val="1"/>
        </w:numPr>
        <w:pBdr>
          <w:top w:val="nil"/>
          <w:left w:val="nil"/>
          <w:bottom w:val="nil"/>
          <w:right w:val="nil"/>
          <w:between w:val="nil"/>
        </w:pBdr>
        <w:spacing w:after="0"/>
        <w:ind w:left="709" w:firstLine="0"/>
        <w:jc w:val="both"/>
        <w:rPr>
          <w:rFonts w:ascii="Tahoma" w:eastAsia="Verdana" w:hAnsi="Tahoma" w:cs="Tahoma"/>
          <w:color w:val="000000"/>
          <w:sz w:val="20"/>
          <w:szCs w:val="20"/>
        </w:rPr>
      </w:pPr>
      <w:r w:rsidRPr="00BA1BE5">
        <w:rPr>
          <w:rFonts w:ascii="Tahoma" w:eastAsia="Verdana" w:hAnsi="Tahoma" w:cs="Tahoma"/>
          <w:color w:val="000000"/>
          <w:sz w:val="20"/>
          <w:szCs w:val="20"/>
        </w:rPr>
        <w:t xml:space="preserve">klaida </w:t>
      </w:r>
      <w:r w:rsidR="00E055B7">
        <w:rPr>
          <w:rFonts w:ascii="Tahoma" w:eastAsia="Verdana" w:hAnsi="Tahoma" w:cs="Tahoma"/>
          <w:color w:val="000000"/>
          <w:sz w:val="20"/>
          <w:szCs w:val="20"/>
        </w:rPr>
        <w:t>P</w:t>
      </w:r>
      <w:r w:rsidR="00E055B7" w:rsidRPr="00BA1BE5">
        <w:rPr>
          <w:rFonts w:ascii="Tahoma" w:eastAsia="Verdana" w:hAnsi="Tahoma" w:cs="Tahoma"/>
          <w:color w:val="000000"/>
          <w:sz w:val="20"/>
          <w:szCs w:val="20"/>
        </w:rPr>
        <w:t xml:space="preserve">latformos </w:t>
      </w:r>
      <w:r w:rsidRPr="00BA1BE5">
        <w:rPr>
          <w:rFonts w:ascii="Tahoma" w:eastAsia="Verdana" w:hAnsi="Tahoma" w:cs="Tahoma"/>
          <w:color w:val="000000"/>
          <w:sz w:val="20"/>
          <w:szCs w:val="20"/>
        </w:rPr>
        <w:t>realizavimo priemonėse, dėl kurios visai arba iš dalies neįmanoma atlikti tam tikrų funkcijų arba šios funkcijos pateikiami rezultatai yra klaidingi.</w:t>
      </w:r>
    </w:p>
    <w:p w14:paraId="04EA18E9" w14:textId="475D5DBC" w:rsidR="004B77E4" w:rsidRPr="00BA1BE5" w:rsidRDefault="004D55E8" w:rsidP="006F3029">
      <w:pPr>
        <w:numPr>
          <w:ilvl w:val="1"/>
          <w:numId w:val="1"/>
        </w:numPr>
        <w:pBdr>
          <w:top w:val="nil"/>
          <w:left w:val="nil"/>
          <w:bottom w:val="nil"/>
          <w:right w:val="nil"/>
          <w:between w:val="nil"/>
        </w:pBdr>
        <w:tabs>
          <w:tab w:val="left" w:pos="993"/>
        </w:tabs>
        <w:spacing w:after="0"/>
        <w:ind w:left="0" w:firstLine="426"/>
        <w:jc w:val="both"/>
        <w:rPr>
          <w:rFonts w:ascii="Tahoma" w:eastAsia="Verdana" w:hAnsi="Tahoma" w:cs="Tahoma"/>
          <w:color w:val="000000"/>
          <w:sz w:val="20"/>
          <w:szCs w:val="20"/>
        </w:rPr>
      </w:pPr>
      <w:r w:rsidRPr="00BA1BE5">
        <w:rPr>
          <w:rFonts w:ascii="Tahoma" w:eastAsia="Verdana" w:hAnsi="Tahoma" w:cs="Tahoma"/>
          <w:color w:val="000000"/>
          <w:sz w:val="20"/>
          <w:szCs w:val="20"/>
        </w:rPr>
        <w:t>Naudojant Platforma ir esant nuolat pasikartojantiems sutrikimams ir klaidoms – tai laikoma problemomis, kurias Teikėjas turi spręsti iš esmės, randant bei išsprendžiant priežastį, bet ne tik pasekmes. Problemų sprendimas turi būti vykdomas pagal gerąsias praktikas, pvz., ITIL Problemų valdymo procesą (angl. Problem management), naudojant J</w:t>
      </w:r>
      <w:r w:rsidR="005367DF" w:rsidRPr="00BA1BE5">
        <w:rPr>
          <w:rFonts w:ascii="Tahoma" w:eastAsia="Verdana" w:hAnsi="Tahoma" w:cs="Tahoma"/>
          <w:color w:val="000000"/>
          <w:sz w:val="20"/>
          <w:szCs w:val="20"/>
        </w:rPr>
        <w:t>IRA</w:t>
      </w:r>
      <w:r w:rsidRPr="00BA1BE5">
        <w:rPr>
          <w:rFonts w:ascii="Tahoma" w:eastAsia="Verdana" w:hAnsi="Tahoma" w:cs="Tahoma"/>
          <w:color w:val="000000"/>
          <w:sz w:val="20"/>
          <w:szCs w:val="20"/>
        </w:rPr>
        <w:t xml:space="preserve"> aplinkoje sukauptą informaciją apie kreipinius.</w:t>
      </w:r>
    </w:p>
    <w:p w14:paraId="04EA18EA" w14:textId="03795653" w:rsidR="004B77E4" w:rsidRPr="00BA1BE5" w:rsidRDefault="004D55E8" w:rsidP="006F3029">
      <w:pPr>
        <w:numPr>
          <w:ilvl w:val="1"/>
          <w:numId w:val="1"/>
        </w:numPr>
        <w:pBdr>
          <w:top w:val="nil"/>
          <w:left w:val="nil"/>
          <w:bottom w:val="nil"/>
          <w:right w:val="nil"/>
          <w:between w:val="nil"/>
        </w:pBdr>
        <w:tabs>
          <w:tab w:val="left" w:pos="993"/>
        </w:tabs>
        <w:spacing w:after="0"/>
        <w:ind w:left="0" w:firstLine="426"/>
        <w:jc w:val="both"/>
        <w:rPr>
          <w:rFonts w:ascii="Tahoma" w:eastAsia="Verdana" w:hAnsi="Tahoma" w:cs="Tahoma"/>
          <w:color w:val="000000"/>
          <w:sz w:val="20"/>
          <w:szCs w:val="20"/>
        </w:rPr>
      </w:pPr>
      <w:r w:rsidRPr="00BA1BE5">
        <w:rPr>
          <w:rFonts w:ascii="Tahoma" w:eastAsia="Verdana" w:hAnsi="Tahoma" w:cs="Tahoma"/>
          <w:color w:val="000000"/>
          <w:sz w:val="20"/>
          <w:szCs w:val="20"/>
        </w:rPr>
        <w:t xml:space="preserve">Įvykus situacijai, kuomet problemų priežasčių sprendimas nevyksta, ar vyksta </w:t>
      </w:r>
      <w:r w:rsidR="00397137">
        <w:rPr>
          <w:rFonts w:ascii="Tahoma" w:eastAsia="Verdana" w:hAnsi="Tahoma" w:cs="Tahoma"/>
          <w:color w:val="000000"/>
          <w:sz w:val="20"/>
          <w:szCs w:val="20"/>
        </w:rPr>
        <w:t>pažeidžiant nustatytu</w:t>
      </w:r>
      <w:r w:rsidR="00023A4C">
        <w:rPr>
          <w:rFonts w:ascii="Tahoma" w:eastAsia="Verdana" w:hAnsi="Tahoma" w:cs="Tahoma"/>
          <w:color w:val="000000"/>
          <w:sz w:val="20"/>
          <w:szCs w:val="20"/>
        </w:rPr>
        <w:t>s</w:t>
      </w:r>
      <w:r w:rsidR="00397137">
        <w:rPr>
          <w:rFonts w:ascii="Tahoma" w:eastAsia="Verdana" w:hAnsi="Tahoma" w:cs="Tahoma"/>
          <w:color w:val="000000"/>
          <w:sz w:val="20"/>
          <w:szCs w:val="20"/>
        </w:rPr>
        <w:t xml:space="preserve"> terminus</w:t>
      </w:r>
      <w:r w:rsidRPr="00BA1BE5">
        <w:rPr>
          <w:rFonts w:ascii="Tahoma" w:eastAsia="Verdana" w:hAnsi="Tahoma" w:cs="Tahoma"/>
          <w:color w:val="000000"/>
          <w:sz w:val="20"/>
          <w:szCs w:val="20"/>
        </w:rPr>
        <w:t xml:space="preserve"> – PO turi teisę samdyti trečių šalių ekspertus problemų priežasčiai nustatyti. Teikėjas privalo šalinti tokias surastas priežastis savo kaštais arba atlyginti PO patirtus kaštus tokias priežastis šalinant PO pasamdytoms kitoms trečioms šalims bei padengti eksperto išlaidas, jei nustatoma, kad problema buvo dėl Teikėjo veiklos ar neveikimo priežasčių.</w:t>
      </w:r>
    </w:p>
    <w:p w14:paraId="04EA18EB" w14:textId="19401694" w:rsidR="004B77E4" w:rsidRPr="00BA1BE5" w:rsidRDefault="004D55E8" w:rsidP="006F3029">
      <w:pPr>
        <w:numPr>
          <w:ilvl w:val="1"/>
          <w:numId w:val="1"/>
        </w:numPr>
        <w:pBdr>
          <w:top w:val="nil"/>
          <w:left w:val="nil"/>
          <w:bottom w:val="nil"/>
          <w:right w:val="nil"/>
          <w:between w:val="nil"/>
        </w:pBdr>
        <w:tabs>
          <w:tab w:val="left" w:pos="993"/>
        </w:tabs>
        <w:spacing w:after="0"/>
        <w:ind w:left="0" w:firstLine="426"/>
        <w:jc w:val="both"/>
        <w:rPr>
          <w:rFonts w:ascii="Tahoma" w:eastAsia="Verdana" w:hAnsi="Tahoma" w:cs="Tahoma"/>
          <w:color w:val="000000"/>
          <w:sz w:val="20"/>
          <w:szCs w:val="20"/>
        </w:rPr>
      </w:pPr>
      <w:r w:rsidRPr="00BA1BE5">
        <w:rPr>
          <w:rFonts w:ascii="Tahoma" w:eastAsia="Verdana" w:hAnsi="Tahoma" w:cs="Tahoma"/>
          <w:color w:val="000000"/>
          <w:sz w:val="20"/>
          <w:szCs w:val="20"/>
        </w:rPr>
        <w:t>Visos klaidos ir sutrikimai fiksuojami PO J</w:t>
      </w:r>
      <w:r w:rsidR="00AC0618" w:rsidRPr="00BA1BE5">
        <w:rPr>
          <w:rFonts w:ascii="Tahoma" w:eastAsia="Verdana" w:hAnsi="Tahoma" w:cs="Tahoma"/>
          <w:color w:val="000000"/>
          <w:sz w:val="20"/>
          <w:szCs w:val="20"/>
        </w:rPr>
        <w:t>IRA</w:t>
      </w:r>
      <w:r w:rsidRPr="00BA1BE5">
        <w:rPr>
          <w:rFonts w:ascii="Tahoma" w:eastAsia="Verdana" w:hAnsi="Tahoma" w:cs="Tahoma"/>
          <w:color w:val="000000"/>
          <w:sz w:val="20"/>
          <w:szCs w:val="20"/>
        </w:rPr>
        <w:t xml:space="preserve"> aplinkoje. Fiksuoti gali tiek PO, tiek </w:t>
      </w:r>
      <w:r w:rsidR="00397137" w:rsidRPr="00BA1BE5">
        <w:rPr>
          <w:rFonts w:ascii="Tahoma" w:eastAsia="Verdana" w:hAnsi="Tahoma" w:cs="Tahoma"/>
          <w:color w:val="000000"/>
          <w:sz w:val="20"/>
          <w:szCs w:val="20"/>
        </w:rPr>
        <w:t>Teikėj</w:t>
      </w:r>
      <w:r w:rsidR="00397137">
        <w:rPr>
          <w:rFonts w:ascii="Tahoma" w:eastAsia="Verdana" w:hAnsi="Tahoma" w:cs="Tahoma"/>
          <w:color w:val="000000"/>
          <w:sz w:val="20"/>
          <w:szCs w:val="20"/>
        </w:rPr>
        <w:t>as</w:t>
      </w:r>
      <w:r w:rsidRPr="00BA1BE5">
        <w:rPr>
          <w:rFonts w:ascii="Tahoma" w:eastAsia="Verdana" w:hAnsi="Tahoma" w:cs="Tahoma"/>
          <w:color w:val="000000"/>
          <w:sz w:val="20"/>
          <w:szCs w:val="20"/>
        </w:rPr>
        <w:t>, kai pastebi sutrikimą / klaidą.</w:t>
      </w:r>
    </w:p>
    <w:p w14:paraId="04EA18EC" w14:textId="23AF448D" w:rsidR="004B77E4" w:rsidRPr="00BA1BE5" w:rsidRDefault="004D55E8" w:rsidP="006F3029">
      <w:pPr>
        <w:numPr>
          <w:ilvl w:val="1"/>
          <w:numId w:val="1"/>
        </w:numPr>
        <w:pBdr>
          <w:top w:val="nil"/>
          <w:left w:val="nil"/>
          <w:bottom w:val="nil"/>
          <w:right w:val="nil"/>
          <w:between w:val="nil"/>
        </w:pBdr>
        <w:tabs>
          <w:tab w:val="left" w:pos="993"/>
        </w:tabs>
        <w:spacing w:after="0"/>
        <w:ind w:left="0" w:firstLine="426"/>
        <w:jc w:val="both"/>
        <w:rPr>
          <w:rFonts w:ascii="Tahoma" w:eastAsia="Verdana" w:hAnsi="Tahoma" w:cs="Tahoma"/>
          <w:color w:val="000000"/>
          <w:sz w:val="20"/>
          <w:szCs w:val="20"/>
        </w:rPr>
      </w:pPr>
      <w:r w:rsidRPr="00BA1BE5">
        <w:rPr>
          <w:rFonts w:ascii="Tahoma" w:eastAsia="Verdana" w:hAnsi="Tahoma" w:cs="Tahoma"/>
          <w:color w:val="000000"/>
          <w:sz w:val="20"/>
          <w:szCs w:val="20"/>
        </w:rPr>
        <w:t>Reakcijos laikas (laikas nuo momento, kai PO ar Tiekėjas problemų J</w:t>
      </w:r>
      <w:r w:rsidR="00AC0618" w:rsidRPr="00BA1BE5">
        <w:rPr>
          <w:rFonts w:ascii="Tahoma" w:eastAsia="Verdana" w:hAnsi="Tahoma" w:cs="Tahoma"/>
          <w:color w:val="000000"/>
          <w:sz w:val="20"/>
          <w:szCs w:val="20"/>
        </w:rPr>
        <w:t>IRA</w:t>
      </w:r>
      <w:r w:rsidRPr="00BA1BE5">
        <w:rPr>
          <w:rFonts w:ascii="Tahoma" w:eastAsia="Verdana" w:hAnsi="Tahoma" w:cs="Tahoma"/>
          <w:color w:val="000000"/>
          <w:sz w:val="20"/>
          <w:szCs w:val="20"/>
        </w:rPr>
        <w:t xml:space="preserve"> priemonėmis užregistravo Platformos veikimo sutrikimą / klaidą, iki laiko momento, kai Teikėjas PO praneša, kad faktiškai pradeda Platformos veikimo sutrikimo šalinimo darbus) ir sutrikimo pašalinimo laikas (laikas nuo momento, kai </w:t>
      </w:r>
      <w:r w:rsidR="00D17792">
        <w:rPr>
          <w:rFonts w:ascii="Tahoma" w:eastAsia="Verdana" w:hAnsi="Tahoma" w:cs="Tahoma"/>
          <w:color w:val="000000"/>
          <w:sz w:val="20"/>
          <w:szCs w:val="20"/>
        </w:rPr>
        <w:t>T</w:t>
      </w:r>
      <w:r w:rsidR="00D17792" w:rsidRPr="00BA1BE5">
        <w:rPr>
          <w:rFonts w:ascii="Tahoma" w:eastAsia="Verdana" w:hAnsi="Tahoma" w:cs="Tahoma"/>
          <w:color w:val="000000"/>
          <w:sz w:val="20"/>
          <w:szCs w:val="20"/>
        </w:rPr>
        <w:t xml:space="preserve">iekėjas </w:t>
      </w:r>
      <w:r w:rsidRPr="00BA1BE5">
        <w:rPr>
          <w:rFonts w:ascii="Tahoma" w:eastAsia="Verdana" w:hAnsi="Tahoma" w:cs="Tahoma"/>
          <w:color w:val="000000"/>
          <w:sz w:val="20"/>
          <w:szCs w:val="20"/>
        </w:rPr>
        <w:t>PO pranešė, kad faktiškai pradėjo Platformos veikimo sutrikimo šalinimo darbus, iki laiko momento, kai Teikėjas praneša PO, kad pašalino Platformos veikimo sutrikimą):</w:t>
      </w:r>
    </w:p>
    <w:p w14:paraId="04EA18ED" w14:textId="77777777" w:rsidR="004B77E4" w:rsidRPr="00BA1BE5" w:rsidRDefault="00000000" w:rsidP="006F3029">
      <w:pPr>
        <w:numPr>
          <w:ilvl w:val="2"/>
          <w:numId w:val="1"/>
        </w:numPr>
        <w:pBdr>
          <w:top w:val="nil"/>
          <w:left w:val="nil"/>
          <w:bottom w:val="nil"/>
          <w:right w:val="nil"/>
          <w:between w:val="nil"/>
        </w:pBdr>
        <w:spacing w:after="0"/>
        <w:ind w:left="709" w:firstLine="0"/>
        <w:jc w:val="both"/>
        <w:rPr>
          <w:rFonts w:ascii="Tahoma" w:eastAsia="Verdana" w:hAnsi="Tahoma" w:cs="Tahoma"/>
          <w:color w:val="000000"/>
          <w:sz w:val="20"/>
          <w:szCs w:val="20"/>
        </w:rPr>
      </w:pPr>
      <w:sdt>
        <w:sdtPr>
          <w:rPr>
            <w:rFonts w:ascii="Tahoma" w:hAnsi="Tahoma" w:cs="Tahoma"/>
          </w:rPr>
          <w:tag w:val="goog_rdk_18"/>
          <w:id w:val="-1369528219"/>
        </w:sdtPr>
        <w:sdtContent/>
      </w:sdt>
      <w:sdt>
        <w:sdtPr>
          <w:rPr>
            <w:rFonts w:ascii="Tahoma" w:hAnsi="Tahoma" w:cs="Tahoma"/>
          </w:rPr>
          <w:tag w:val="goog_rdk_19"/>
          <w:id w:val="-1691746174"/>
        </w:sdtPr>
        <w:sdtContent/>
      </w:sdt>
      <w:sdt>
        <w:sdtPr>
          <w:rPr>
            <w:rFonts w:ascii="Tahoma" w:hAnsi="Tahoma" w:cs="Tahoma"/>
          </w:rPr>
          <w:tag w:val="goog_rdk_20"/>
          <w:id w:val="-829902259"/>
        </w:sdtPr>
        <w:sdtContent/>
      </w:sdt>
      <w:sdt>
        <w:sdtPr>
          <w:rPr>
            <w:rFonts w:ascii="Tahoma" w:hAnsi="Tahoma" w:cs="Tahoma"/>
          </w:rPr>
          <w:tag w:val="goog_rdk_21"/>
          <w:id w:val="-1653276155"/>
        </w:sdtPr>
        <w:sdtContent/>
      </w:sdt>
      <w:r w:rsidR="004D55E8" w:rsidRPr="00BA1BE5">
        <w:rPr>
          <w:rFonts w:ascii="Tahoma" w:eastAsia="Verdana" w:hAnsi="Tahoma" w:cs="Tahoma"/>
          <w:color w:val="000000"/>
          <w:sz w:val="20"/>
          <w:szCs w:val="20"/>
        </w:rPr>
        <w:t>I prioritetas (Platforma nustojo funkcionuoti; visi arba didžioji dauguma naudotojų negali tęsti darbo masiškai sutrikus Platformos funkcijai, kuri yra būtina reikiamam tolimesniam procesui) – sutrikimo šalinimas turi būti pradėtas ne vėliau kaip per 2 darbo valandas nuo sutrikimo užregistravimo ir turi būti visiškai baigtas ne vėliau kaip per 8 darbo valandas nuo sutrikimo užregistravimo. Jeigu kilo grėsmė nukentėti arba jau nukentėjo (buvo prarasti, iškraipyti, paviešinti) PO ar trečiųjų šalių duomenys – sutrikimo šalinimas turi būti pradėtas ne vėliau kaip per 1 darbo valandą nuo sutrikimo Jira priemonėmis ir turi būti visiškai baigtas ne vėliau kaip per 4 darbo valandas nuo sutrikimo užregistravimo.</w:t>
      </w:r>
    </w:p>
    <w:p w14:paraId="04EA18EE" w14:textId="1E8C2AF1" w:rsidR="004B77E4" w:rsidRPr="00BA1BE5" w:rsidRDefault="004D55E8" w:rsidP="006F3029">
      <w:pPr>
        <w:numPr>
          <w:ilvl w:val="2"/>
          <w:numId w:val="1"/>
        </w:numPr>
        <w:pBdr>
          <w:top w:val="nil"/>
          <w:left w:val="nil"/>
          <w:bottom w:val="nil"/>
          <w:right w:val="nil"/>
          <w:between w:val="nil"/>
        </w:pBdr>
        <w:spacing w:after="0"/>
        <w:ind w:left="709" w:firstLine="0"/>
        <w:jc w:val="both"/>
        <w:rPr>
          <w:rFonts w:ascii="Tahoma" w:eastAsia="Verdana" w:hAnsi="Tahoma" w:cs="Tahoma"/>
          <w:color w:val="000000"/>
          <w:sz w:val="20"/>
          <w:szCs w:val="20"/>
        </w:rPr>
      </w:pPr>
      <w:r w:rsidRPr="00BA1BE5">
        <w:rPr>
          <w:rFonts w:ascii="Tahoma" w:eastAsia="Verdana" w:hAnsi="Tahoma" w:cs="Tahoma"/>
          <w:color w:val="000000"/>
          <w:sz w:val="20"/>
          <w:szCs w:val="20"/>
        </w:rPr>
        <w:t>II prioritetas (neapibrėžtas funkcijos veikimas, kuris leidžia įvykdyti numatytą Platformos funkciją, tačiau naudotojui reikia atlikti papildomus, nenumatytus ar alternatyvius veiksmus) – sutrikimo šalinimas turi būti pradėtas ne vėliau kaip per 4 darbo valandas nuo sutrikimo užregistravimo J</w:t>
      </w:r>
      <w:r w:rsidR="00AC0618" w:rsidRPr="00BA1BE5">
        <w:rPr>
          <w:rFonts w:ascii="Tahoma" w:eastAsia="Verdana" w:hAnsi="Tahoma" w:cs="Tahoma"/>
          <w:color w:val="000000"/>
          <w:sz w:val="20"/>
          <w:szCs w:val="20"/>
        </w:rPr>
        <w:t>IRA</w:t>
      </w:r>
      <w:r w:rsidRPr="00BA1BE5">
        <w:rPr>
          <w:rFonts w:ascii="Tahoma" w:eastAsia="Verdana" w:hAnsi="Tahoma" w:cs="Tahoma"/>
          <w:color w:val="000000"/>
          <w:sz w:val="20"/>
          <w:szCs w:val="20"/>
        </w:rPr>
        <w:t xml:space="preserve"> priemonėmis ir turi būti visiškai baigtas ne vėliau kaip per 16 darbo valandų nuo sutrikimo užregistravimo;</w:t>
      </w:r>
    </w:p>
    <w:p w14:paraId="04EA18EF" w14:textId="0458CFB1" w:rsidR="004B77E4" w:rsidRPr="00BA1BE5" w:rsidRDefault="004D55E8" w:rsidP="006F3029">
      <w:pPr>
        <w:numPr>
          <w:ilvl w:val="2"/>
          <w:numId w:val="1"/>
        </w:numPr>
        <w:pBdr>
          <w:top w:val="nil"/>
          <w:left w:val="nil"/>
          <w:bottom w:val="nil"/>
          <w:right w:val="nil"/>
          <w:between w:val="nil"/>
        </w:pBdr>
        <w:spacing w:after="0"/>
        <w:ind w:left="709" w:firstLine="0"/>
        <w:jc w:val="both"/>
        <w:rPr>
          <w:rFonts w:ascii="Tahoma" w:eastAsia="Verdana" w:hAnsi="Tahoma" w:cs="Tahoma"/>
          <w:color w:val="000000"/>
          <w:sz w:val="20"/>
          <w:szCs w:val="20"/>
        </w:rPr>
      </w:pPr>
      <w:r w:rsidRPr="00BA1BE5">
        <w:rPr>
          <w:rFonts w:ascii="Tahoma" w:eastAsia="Verdana" w:hAnsi="Tahoma" w:cs="Tahoma"/>
          <w:color w:val="000000"/>
          <w:sz w:val="20"/>
          <w:szCs w:val="20"/>
        </w:rPr>
        <w:t xml:space="preserve">III prioritetas (veiklos procesai ir Platformos funkcionalumas paveiktas nežymiai. Sutrikimas duomenims ir Platformos funkcionalumui grėsmės nekelia. Galutiniai vartotojai turi galimybę dirbti, nejaučiant didelių Platformos sutrikimų. Problemos sprendimas yra būtinas, bet ne kritinis) – sutrikimo </w:t>
      </w:r>
      <w:r w:rsidRPr="00BA1BE5">
        <w:rPr>
          <w:rFonts w:ascii="Tahoma" w:eastAsia="Verdana" w:hAnsi="Tahoma" w:cs="Tahoma"/>
          <w:color w:val="000000"/>
          <w:sz w:val="20"/>
          <w:szCs w:val="20"/>
        </w:rPr>
        <w:lastRenderedPageBreak/>
        <w:t>šalinimas turi būti pradėtas ne vėliau kaip per 8 darbo valandas nuo sutrikimo užregistravimo J</w:t>
      </w:r>
      <w:r w:rsidR="00AC0618" w:rsidRPr="00BA1BE5">
        <w:rPr>
          <w:rFonts w:ascii="Tahoma" w:eastAsia="Verdana" w:hAnsi="Tahoma" w:cs="Tahoma"/>
          <w:color w:val="000000"/>
          <w:sz w:val="20"/>
          <w:szCs w:val="20"/>
        </w:rPr>
        <w:t>IRA</w:t>
      </w:r>
      <w:r w:rsidRPr="00BA1BE5">
        <w:rPr>
          <w:rFonts w:ascii="Tahoma" w:eastAsia="Verdana" w:hAnsi="Tahoma" w:cs="Tahoma"/>
          <w:color w:val="000000"/>
          <w:sz w:val="20"/>
          <w:szCs w:val="20"/>
        </w:rPr>
        <w:t xml:space="preserve"> </w:t>
      </w:r>
      <w:r w:rsidR="00AC0618" w:rsidRPr="00BA1BE5">
        <w:rPr>
          <w:rFonts w:ascii="Tahoma" w:eastAsia="Verdana" w:hAnsi="Tahoma" w:cs="Tahoma"/>
          <w:color w:val="000000"/>
          <w:sz w:val="20"/>
          <w:szCs w:val="20"/>
        </w:rPr>
        <w:t>priemonėmis</w:t>
      </w:r>
      <w:r w:rsidRPr="00BA1BE5">
        <w:rPr>
          <w:rFonts w:ascii="Tahoma" w:eastAsia="Verdana" w:hAnsi="Tahoma" w:cs="Tahoma"/>
          <w:color w:val="000000"/>
          <w:sz w:val="20"/>
          <w:szCs w:val="20"/>
        </w:rPr>
        <w:t xml:space="preserve"> ir turi būti visiškai baigtas ne vėliau kaip per 4 darbo dienas nuo sutrikimo užregistravimo.</w:t>
      </w:r>
    </w:p>
    <w:p w14:paraId="04EA18F0" w14:textId="77777777" w:rsidR="004B77E4" w:rsidRPr="00BA1BE5" w:rsidRDefault="004D55E8" w:rsidP="006F3029">
      <w:pPr>
        <w:numPr>
          <w:ilvl w:val="1"/>
          <w:numId w:val="1"/>
        </w:numPr>
        <w:pBdr>
          <w:top w:val="nil"/>
          <w:left w:val="nil"/>
          <w:bottom w:val="nil"/>
          <w:right w:val="nil"/>
          <w:between w:val="nil"/>
        </w:pBdr>
        <w:tabs>
          <w:tab w:val="left" w:pos="993"/>
        </w:tabs>
        <w:spacing w:after="0"/>
        <w:ind w:left="0" w:firstLine="426"/>
        <w:jc w:val="both"/>
        <w:rPr>
          <w:rFonts w:ascii="Tahoma" w:eastAsia="Verdana" w:hAnsi="Tahoma" w:cs="Tahoma"/>
          <w:color w:val="000000"/>
          <w:sz w:val="20"/>
          <w:szCs w:val="20"/>
        </w:rPr>
      </w:pPr>
      <w:r w:rsidRPr="00BA1BE5">
        <w:rPr>
          <w:rFonts w:ascii="Tahoma" w:eastAsia="Verdana" w:hAnsi="Tahoma" w:cs="Tahoma"/>
          <w:color w:val="000000"/>
          <w:sz w:val="20"/>
          <w:szCs w:val="20"/>
        </w:rPr>
        <w:t>Sutrikimo tipą ir prioritetą nustato PO. Teikėjo siūlymu ir PO sutikimu sutrikimo tipas ir prioritetas gali būti tikslinami.</w:t>
      </w:r>
    </w:p>
    <w:p w14:paraId="04EA18F1" w14:textId="292FC290" w:rsidR="004B77E4" w:rsidRPr="00BA1BE5" w:rsidRDefault="004D55E8" w:rsidP="006F3029">
      <w:pPr>
        <w:numPr>
          <w:ilvl w:val="1"/>
          <w:numId w:val="1"/>
        </w:numPr>
        <w:pBdr>
          <w:top w:val="nil"/>
          <w:left w:val="nil"/>
          <w:bottom w:val="nil"/>
          <w:right w:val="nil"/>
          <w:between w:val="nil"/>
        </w:pBdr>
        <w:tabs>
          <w:tab w:val="left" w:pos="993"/>
        </w:tabs>
        <w:spacing w:after="0"/>
        <w:ind w:left="0" w:firstLine="426"/>
        <w:jc w:val="both"/>
        <w:rPr>
          <w:rFonts w:ascii="Tahoma" w:eastAsia="Verdana" w:hAnsi="Tahoma" w:cs="Tahoma"/>
          <w:color w:val="000000"/>
          <w:sz w:val="20"/>
          <w:szCs w:val="20"/>
        </w:rPr>
      </w:pPr>
      <w:r w:rsidRPr="00BA1BE5">
        <w:rPr>
          <w:rFonts w:ascii="Tahoma" w:eastAsia="Verdana" w:hAnsi="Tahoma" w:cs="Tahoma"/>
          <w:color w:val="000000"/>
          <w:sz w:val="20"/>
          <w:szCs w:val="20"/>
        </w:rPr>
        <w:t>Jeigu dėl objektyvių priežasčių</w:t>
      </w:r>
      <w:r w:rsidR="00C17370">
        <w:rPr>
          <w:rFonts w:ascii="Tahoma" w:eastAsia="Verdana" w:hAnsi="Tahoma" w:cs="Tahoma"/>
          <w:color w:val="000000"/>
          <w:sz w:val="20"/>
          <w:szCs w:val="20"/>
        </w:rPr>
        <w:t>, nepriklausančių nuo Tiekėjo,</w:t>
      </w:r>
      <w:r w:rsidRPr="00BA1BE5">
        <w:rPr>
          <w:rFonts w:ascii="Tahoma" w:eastAsia="Verdana" w:hAnsi="Tahoma" w:cs="Tahoma"/>
          <w:color w:val="000000"/>
          <w:sz w:val="20"/>
          <w:szCs w:val="20"/>
        </w:rPr>
        <w:t xml:space="preserve"> sutrikimo šalinimui reikalingas ilgesnis laikas, negu numatyti reakcijos laikai, dėl ilgesnio laiko su PO susitariama atskirai. </w:t>
      </w:r>
    </w:p>
    <w:p w14:paraId="04EA18F2" w14:textId="77777777" w:rsidR="004B77E4" w:rsidRPr="00BA1BE5" w:rsidRDefault="004D55E8" w:rsidP="006F3029">
      <w:pPr>
        <w:numPr>
          <w:ilvl w:val="1"/>
          <w:numId w:val="1"/>
        </w:numPr>
        <w:pBdr>
          <w:top w:val="nil"/>
          <w:left w:val="nil"/>
          <w:bottom w:val="nil"/>
          <w:right w:val="nil"/>
          <w:between w:val="nil"/>
        </w:pBdr>
        <w:tabs>
          <w:tab w:val="left" w:pos="993"/>
        </w:tabs>
        <w:spacing w:after="0"/>
        <w:ind w:left="0" w:firstLine="426"/>
        <w:jc w:val="both"/>
        <w:rPr>
          <w:rFonts w:ascii="Tahoma" w:eastAsia="Verdana" w:hAnsi="Tahoma" w:cs="Tahoma"/>
          <w:color w:val="000000"/>
          <w:sz w:val="20"/>
          <w:szCs w:val="20"/>
        </w:rPr>
      </w:pPr>
      <w:r w:rsidRPr="00BA1BE5">
        <w:rPr>
          <w:rFonts w:ascii="Tahoma" w:eastAsia="Verdana" w:hAnsi="Tahoma" w:cs="Tahoma"/>
          <w:color w:val="000000"/>
          <w:sz w:val="20"/>
          <w:szCs w:val="20"/>
        </w:rPr>
        <w:t xml:space="preserve">Platformos sutrikimo pašalinimo ir (ar) užsakymo įvykdymo pabaigos laiku laikomas tas momentas, kuomet Teikėjas perduoda informaciją apie sutrikimo pašalinimą ar užsakymo įvykdymą PO ar jo įgaliotiems atstovams. Sutrikimas laikomas galutinai pašalinta kai PO atsakingi asmenys tai patvirtino. </w:t>
      </w:r>
    </w:p>
    <w:p w14:paraId="04EA18F3" w14:textId="77777777" w:rsidR="004B77E4" w:rsidRPr="00BA1BE5" w:rsidRDefault="004B77E4" w:rsidP="006F3029">
      <w:pPr>
        <w:pBdr>
          <w:top w:val="nil"/>
          <w:left w:val="nil"/>
          <w:bottom w:val="nil"/>
          <w:right w:val="nil"/>
          <w:between w:val="nil"/>
        </w:pBdr>
        <w:spacing w:after="0"/>
        <w:ind w:left="786"/>
        <w:jc w:val="both"/>
        <w:rPr>
          <w:rFonts w:ascii="Tahoma" w:eastAsia="Verdana" w:hAnsi="Tahoma" w:cs="Tahoma"/>
          <w:b/>
          <w:color w:val="000000"/>
          <w:sz w:val="20"/>
          <w:szCs w:val="20"/>
        </w:rPr>
      </w:pPr>
    </w:p>
    <w:p w14:paraId="04EA18F4" w14:textId="77777777" w:rsidR="004B77E4" w:rsidRPr="00BA1BE5" w:rsidRDefault="004D55E8" w:rsidP="006F3029">
      <w:pPr>
        <w:numPr>
          <w:ilvl w:val="0"/>
          <w:numId w:val="1"/>
        </w:numPr>
        <w:pBdr>
          <w:top w:val="nil"/>
          <w:left w:val="nil"/>
          <w:bottom w:val="nil"/>
          <w:right w:val="nil"/>
          <w:between w:val="nil"/>
        </w:pBdr>
        <w:spacing w:after="0"/>
        <w:jc w:val="both"/>
        <w:rPr>
          <w:rFonts w:ascii="Tahoma" w:eastAsia="Verdana" w:hAnsi="Tahoma" w:cs="Tahoma"/>
          <w:b/>
          <w:color w:val="000000"/>
          <w:sz w:val="20"/>
          <w:szCs w:val="20"/>
        </w:rPr>
      </w:pPr>
      <w:r w:rsidRPr="00BA1BE5">
        <w:rPr>
          <w:rFonts w:ascii="Tahoma" w:eastAsia="Verdana" w:hAnsi="Tahoma" w:cs="Tahoma"/>
          <w:b/>
          <w:color w:val="000000"/>
          <w:sz w:val="20"/>
          <w:szCs w:val="20"/>
        </w:rPr>
        <w:t>Reikalavimai testavimui</w:t>
      </w:r>
    </w:p>
    <w:p w14:paraId="04EA18F5" w14:textId="77777777" w:rsidR="004B77E4" w:rsidRPr="00BA1BE5" w:rsidRDefault="004D55E8" w:rsidP="006F3029">
      <w:pPr>
        <w:numPr>
          <w:ilvl w:val="1"/>
          <w:numId w:val="1"/>
        </w:numPr>
        <w:pBdr>
          <w:top w:val="nil"/>
          <w:left w:val="nil"/>
          <w:bottom w:val="nil"/>
          <w:right w:val="nil"/>
          <w:between w:val="nil"/>
        </w:pBdr>
        <w:tabs>
          <w:tab w:val="left" w:pos="993"/>
        </w:tabs>
        <w:spacing w:after="0"/>
        <w:ind w:left="0" w:firstLine="426"/>
        <w:jc w:val="both"/>
        <w:rPr>
          <w:rFonts w:ascii="Tahoma" w:eastAsia="Verdana" w:hAnsi="Tahoma" w:cs="Tahoma"/>
          <w:color w:val="000000"/>
          <w:sz w:val="20"/>
          <w:szCs w:val="20"/>
        </w:rPr>
      </w:pPr>
      <w:r w:rsidRPr="00BA1BE5">
        <w:rPr>
          <w:rFonts w:ascii="Tahoma" w:eastAsia="Verdana" w:hAnsi="Tahoma" w:cs="Tahoma"/>
          <w:color w:val="000000"/>
          <w:sz w:val="20"/>
          <w:szCs w:val="20"/>
        </w:rPr>
        <w:t>Testavimo proceso metu Teikėjas turi įsitikinti, kad:</w:t>
      </w:r>
    </w:p>
    <w:p w14:paraId="04EA18F6" w14:textId="77777777" w:rsidR="004B77E4" w:rsidRPr="00BA1BE5" w:rsidRDefault="004D55E8" w:rsidP="006F3029">
      <w:pPr>
        <w:numPr>
          <w:ilvl w:val="2"/>
          <w:numId w:val="1"/>
        </w:numPr>
        <w:pBdr>
          <w:top w:val="nil"/>
          <w:left w:val="nil"/>
          <w:bottom w:val="nil"/>
          <w:right w:val="nil"/>
          <w:between w:val="nil"/>
        </w:pBdr>
        <w:spacing w:after="0"/>
        <w:ind w:left="709" w:firstLine="0"/>
        <w:jc w:val="both"/>
        <w:rPr>
          <w:rFonts w:ascii="Tahoma" w:eastAsia="Verdana" w:hAnsi="Tahoma" w:cs="Tahoma"/>
          <w:color w:val="000000"/>
          <w:sz w:val="20"/>
          <w:szCs w:val="20"/>
        </w:rPr>
      </w:pPr>
      <w:r w:rsidRPr="00BA1BE5">
        <w:rPr>
          <w:rFonts w:ascii="Tahoma" w:eastAsia="Verdana" w:hAnsi="Tahoma" w:cs="Tahoma"/>
          <w:color w:val="000000"/>
          <w:sz w:val="20"/>
          <w:szCs w:val="20"/>
        </w:rPr>
        <w:t>įvairių grupių naudotojai gali atlikti jiems skirtas operacijas pagal suteiktas teises, įskaitant navigacijos ir vartotojo sąsajos testus;</w:t>
      </w:r>
    </w:p>
    <w:p w14:paraId="04EA18F7" w14:textId="77777777" w:rsidR="004B77E4" w:rsidRPr="00BA1BE5" w:rsidRDefault="004D55E8" w:rsidP="006F3029">
      <w:pPr>
        <w:numPr>
          <w:ilvl w:val="2"/>
          <w:numId w:val="1"/>
        </w:numPr>
        <w:pBdr>
          <w:top w:val="nil"/>
          <w:left w:val="nil"/>
          <w:bottom w:val="nil"/>
          <w:right w:val="nil"/>
          <w:between w:val="nil"/>
        </w:pBdr>
        <w:spacing w:after="0"/>
        <w:ind w:left="709" w:firstLine="0"/>
        <w:jc w:val="both"/>
        <w:rPr>
          <w:rFonts w:ascii="Tahoma" w:eastAsia="Verdana" w:hAnsi="Tahoma" w:cs="Tahoma"/>
          <w:color w:val="000000"/>
          <w:sz w:val="20"/>
          <w:szCs w:val="20"/>
        </w:rPr>
      </w:pPr>
      <w:r w:rsidRPr="00BA1BE5">
        <w:rPr>
          <w:rFonts w:ascii="Tahoma" w:eastAsia="Verdana" w:hAnsi="Tahoma" w:cs="Tahoma"/>
          <w:color w:val="000000"/>
          <w:sz w:val="20"/>
          <w:szCs w:val="20"/>
        </w:rPr>
        <w:t>naudotojai negali matyti arba tvarkyti daugiau duomenų, nei jiems leidžia jų teisės;</w:t>
      </w:r>
    </w:p>
    <w:p w14:paraId="04EA18F8" w14:textId="77777777" w:rsidR="004B77E4" w:rsidRPr="00BA1BE5" w:rsidRDefault="004D55E8" w:rsidP="006F3029">
      <w:pPr>
        <w:numPr>
          <w:ilvl w:val="2"/>
          <w:numId w:val="1"/>
        </w:numPr>
        <w:pBdr>
          <w:top w:val="nil"/>
          <w:left w:val="nil"/>
          <w:bottom w:val="nil"/>
          <w:right w:val="nil"/>
          <w:between w:val="nil"/>
        </w:pBdr>
        <w:spacing w:after="0"/>
        <w:ind w:left="709" w:firstLine="0"/>
        <w:jc w:val="both"/>
        <w:rPr>
          <w:rFonts w:ascii="Tahoma" w:eastAsia="Verdana" w:hAnsi="Tahoma" w:cs="Tahoma"/>
          <w:color w:val="000000"/>
          <w:sz w:val="20"/>
          <w:szCs w:val="20"/>
        </w:rPr>
      </w:pPr>
      <w:r w:rsidRPr="00BA1BE5">
        <w:rPr>
          <w:rFonts w:ascii="Tahoma" w:eastAsia="Verdana" w:hAnsi="Tahoma" w:cs="Tahoma"/>
          <w:color w:val="000000"/>
          <w:sz w:val="20"/>
          <w:szCs w:val="20"/>
        </w:rPr>
        <w:t>pateikiamų ataskaitų, dokumentų ar duomenų rinkinių skaičius, turinys ir forma atitinka susitarimus su PO;</w:t>
      </w:r>
    </w:p>
    <w:p w14:paraId="04EA18F9" w14:textId="77777777" w:rsidR="004B77E4" w:rsidRPr="00BA1BE5" w:rsidRDefault="004D55E8" w:rsidP="006F3029">
      <w:pPr>
        <w:numPr>
          <w:ilvl w:val="2"/>
          <w:numId w:val="1"/>
        </w:numPr>
        <w:pBdr>
          <w:top w:val="nil"/>
          <w:left w:val="nil"/>
          <w:bottom w:val="nil"/>
          <w:right w:val="nil"/>
          <w:between w:val="nil"/>
        </w:pBdr>
        <w:spacing w:after="0"/>
        <w:ind w:left="709" w:firstLine="0"/>
        <w:jc w:val="both"/>
        <w:rPr>
          <w:rFonts w:ascii="Tahoma" w:eastAsia="Verdana" w:hAnsi="Tahoma" w:cs="Tahoma"/>
          <w:color w:val="000000"/>
          <w:sz w:val="20"/>
          <w:szCs w:val="20"/>
        </w:rPr>
      </w:pPr>
      <w:r w:rsidRPr="00BA1BE5">
        <w:rPr>
          <w:rFonts w:ascii="Tahoma" w:eastAsia="Verdana" w:hAnsi="Tahoma" w:cs="Tahoma"/>
          <w:color w:val="000000"/>
          <w:sz w:val="20"/>
          <w:szCs w:val="20"/>
        </w:rPr>
        <w:t>duomenų įvedimo, apdorojimo ir tvarkymo seka atitinka su PO suderintus planus;</w:t>
      </w:r>
    </w:p>
    <w:p w14:paraId="04EA18FA" w14:textId="77777777" w:rsidR="004B77E4" w:rsidRPr="00BA1BE5" w:rsidRDefault="004D55E8" w:rsidP="006F3029">
      <w:pPr>
        <w:numPr>
          <w:ilvl w:val="2"/>
          <w:numId w:val="1"/>
        </w:numPr>
        <w:pBdr>
          <w:top w:val="nil"/>
          <w:left w:val="nil"/>
          <w:bottom w:val="nil"/>
          <w:right w:val="nil"/>
          <w:between w:val="nil"/>
        </w:pBdr>
        <w:spacing w:after="0"/>
        <w:ind w:left="709" w:firstLine="0"/>
        <w:jc w:val="both"/>
        <w:rPr>
          <w:rFonts w:ascii="Tahoma" w:eastAsia="Verdana" w:hAnsi="Tahoma" w:cs="Tahoma"/>
          <w:color w:val="000000"/>
          <w:sz w:val="20"/>
          <w:szCs w:val="20"/>
        </w:rPr>
      </w:pPr>
      <w:r w:rsidRPr="00BA1BE5">
        <w:rPr>
          <w:rFonts w:ascii="Tahoma" w:eastAsia="Verdana" w:hAnsi="Tahoma" w:cs="Tahoma"/>
          <w:color w:val="000000"/>
          <w:sz w:val="20"/>
          <w:szCs w:val="20"/>
        </w:rPr>
        <w:t>yra galimybės naudotojams atlikti numatytas operacijas.</w:t>
      </w:r>
    </w:p>
    <w:p w14:paraId="04EA18FB" w14:textId="76ACA3D4" w:rsidR="004B77E4" w:rsidRPr="00BA1BE5" w:rsidRDefault="004D55E8" w:rsidP="006F3029">
      <w:pPr>
        <w:numPr>
          <w:ilvl w:val="1"/>
          <w:numId w:val="1"/>
        </w:numPr>
        <w:pBdr>
          <w:top w:val="nil"/>
          <w:left w:val="nil"/>
          <w:bottom w:val="nil"/>
          <w:right w:val="nil"/>
          <w:between w:val="nil"/>
        </w:pBdr>
        <w:tabs>
          <w:tab w:val="left" w:pos="993"/>
        </w:tabs>
        <w:spacing w:after="0"/>
        <w:ind w:left="0" w:firstLine="426"/>
        <w:jc w:val="both"/>
        <w:rPr>
          <w:rFonts w:ascii="Tahoma" w:eastAsia="Verdana" w:hAnsi="Tahoma" w:cs="Tahoma"/>
          <w:color w:val="000000"/>
          <w:sz w:val="20"/>
          <w:szCs w:val="20"/>
        </w:rPr>
      </w:pPr>
      <w:r w:rsidRPr="00BA1BE5">
        <w:rPr>
          <w:rFonts w:ascii="Tahoma" w:eastAsia="Verdana" w:hAnsi="Tahoma" w:cs="Tahoma"/>
          <w:color w:val="000000"/>
          <w:sz w:val="20"/>
          <w:szCs w:val="20"/>
        </w:rPr>
        <w:t>Reikia įsitikinti, ar Platformoje esanti dokumentacija ir elektroninė kontekstinė pagalba atitinka realybę. Be to, reikia įvertinti, ar ankstesnės Platformos funkcijos, kurios nebuvo modifikuojamos arba kurios buvo naujai sukurtos, veikia taip pat, kaip ir anksčiau, ir ar nepasirodo anksčiau ištaisytos klaidos.</w:t>
      </w:r>
    </w:p>
    <w:p w14:paraId="04EA18FC" w14:textId="77777777" w:rsidR="004B77E4" w:rsidRPr="00BA1BE5" w:rsidRDefault="004D55E8" w:rsidP="006F3029">
      <w:pPr>
        <w:numPr>
          <w:ilvl w:val="1"/>
          <w:numId w:val="1"/>
        </w:numPr>
        <w:pBdr>
          <w:top w:val="nil"/>
          <w:left w:val="nil"/>
          <w:bottom w:val="nil"/>
          <w:right w:val="nil"/>
          <w:between w:val="nil"/>
        </w:pBdr>
        <w:tabs>
          <w:tab w:val="left" w:pos="993"/>
        </w:tabs>
        <w:spacing w:after="0"/>
        <w:ind w:left="0" w:firstLine="426"/>
        <w:jc w:val="both"/>
        <w:rPr>
          <w:rFonts w:ascii="Tahoma" w:eastAsia="Verdana" w:hAnsi="Tahoma" w:cs="Tahoma"/>
          <w:color w:val="000000"/>
          <w:sz w:val="20"/>
          <w:szCs w:val="20"/>
        </w:rPr>
      </w:pPr>
      <w:r w:rsidRPr="00BA1BE5">
        <w:rPr>
          <w:rFonts w:ascii="Tahoma" w:eastAsia="Verdana" w:hAnsi="Tahoma" w:cs="Tahoma"/>
          <w:color w:val="000000"/>
          <w:sz w:val="20"/>
          <w:szCs w:val="20"/>
        </w:rPr>
        <w:t xml:space="preserve">Teikėjas turi pateikti PO patikrintus pakeitimus be kritinių klaidų. Funkcinio testavimo scenarijai turi būti rengiami atsižvelgiant į aktualias PO teikiamas paslaugas ir kitus veiklos procesus. Funkcinio testavimo prioritetai bus nustatomi suderinus su PO, laikantis pakeitimų svarbos prioriteto. </w:t>
      </w:r>
    </w:p>
    <w:p w14:paraId="04EA18FD" w14:textId="77777777" w:rsidR="004B77E4" w:rsidRPr="00BA1BE5" w:rsidRDefault="004D55E8" w:rsidP="006F3029">
      <w:pPr>
        <w:numPr>
          <w:ilvl w:val="1"/>
          <w:numId w:val="1"/>
        </w:numPr>
        <w:pBdr>
          <w:top w:val="nil"/>
          <w:left w:val="nil"/>
          <w:bottom w:val="nil"/>
          <w:right w:val="nil"/>
          <w:between w:val="nil"/>
        </w:pBdr>
        <w:tabs>
          <w:tab w:val="left" w:pos="993"/>
        </w:tabs>
        <w:spacing w:after="0"/>
        <w:ind w:left="0" w:firstLine="426"/>
        <w:jc w:val="both"/>
        <w:rPr>
          <w:rFonts w:ascii="Tahoma" w:eastAsia="Verdana" w:hAnsi="Tahoma" w:cs="Tahoma"/>
          <w:color w:val="000000"/>
          <w:sz w:val="20"/>
          <w:szCs w:val="20"/>
        </w:rPr>
      </w:pPr>
      <w:r w:rsidRPr="00BA1BE5">
        <w:rPr>
          <w:rFonts w:ascii="Tahoma" w:eastAsia="Verdana" w:hAnsi="Tahoma" w:cs="Tahoma"/>
          <w:color w:val="000000"/>
          <w:sz w:val="20"/>
          <w:szCs w:val="20"/>
        </w:rPr>
        <w:t xml:space="preserve">Teikėjas ir PO testavimai turi apimti tiek korektiškų, tiek ir nekorektiškų duomenų įvedimą bei reakcijos į pateiktus duomenis tikrinimą. </w:t>
      </w:r>
    </w:p>
    <w:p w14:paraId="04EA18FE" w14:textId="77777777" w:rsidR="004B77E4" w:rsidRPr="00BA1BE5" w:rsidRDefault="004D55E8" w:rsidP="006F3029">
      <w:pPr>
        <w:numPr>
          <w:ilvl w:val="1"/>
          <w:numId w:val="1"/>
        </w:numPr>
        <w:pBdr>
          <w:top w:val="nil"/>
          <w:left w:val="nil"/>
          <w:bottom w:val="nil"/>
          <w:right w:val="nil"/>
          <w:between w:val="nil"/>
        </w:pBdr>
        <w:tabs>
          <w:tab w:val="left" w:pos="993"/>
        </w:tabs>
        <w:spacing w:after="0"/>
        <w:ind w:left="0" w:firstLine="426"/>
        <w:jc w:val="both"/>
        <w:rPr>
          <w:rFonts w:ascii="Tahoma" w:eastAsia="Verdana" w:hAnsi="Tahoma" w:cs="Tahoma"/>
          <w:color w:val="000000"/>
          <w:sz w:val="20"/>
          <w:szCs w:val="20"/>
        </w:rPr>
      </w:pPr>
      <w:r w:rsidRPr="00BA1BE5">
        <w:rPr>
          <w:rFonts w:ascii="Tahoma" w:eastAsia="Verdana" w:hAnsi="Tahoma" w:cs="Tahoma"/>
          <w:color w:val="000000"/>
          <w:sz w:val="20"/>
          <w:szCs w:val="20"/>
        </w:rPr>
        <w:t>PO atliks arba organizuos platformos saugumo testavimą vieną kartą per metus. Pastebėtų spragų šalinimas turės būti atliekamas 9 skyriuje nustatyta tvarka.</w:t>
      </w:r>
    </w:p>
    <w:p w14:paraId="04EA18FF" w14:textId="77777777" w:rsidR="004B77E4" w:rsidRPr="00BA1BE5" w:rsidRDefault="004B77E4" w:rsidP="006F3029">
      <w:pPr>
        <w:pBdr>
          <w:top w:val="nil"/>
          <w:left w:val="nil"/>
          <w:bottom w:val="nil"/>
          <w:right w:val="nil"/>
          <w:between w:val="nil"/>
        </w:pBdr>
        <w:spacing w:after="0"/>
        <w:ind w:left="792"/>
        <w:jc w:val="both"/>
        <w:rPr>
          <w:rFonts w:ascii="Tahoma" w:eastAsia="Verdana" w:hAnsi="Tahoma" w:cs="Tahoma"/>
          <w:color w:val="000000"/>
          <w:sz w:val="20"/>
          <w:szCs w:val="20"/>
        </w:rPr>
      </w:pPr>
    </w:p>
    <w:p w14:paraId="04EA1900" w14:textId="77777777" w:rsidR="004B77E4" w:rsidRPr="00BA1BE5" w:rsidRDefault="004D55E8" w:rsidP="006F3029">
      <w:pPr>
        <w:numPr>
          <w:ilvl w:val="0"/>
          <w:numId w:val="1"/>
        </w:numPr>
        <w:pBdr>
          <w:top w:val="nil"/>
          <w:left w:val="nil"/>
          <w:bottom w:val="nil"/>
          <w:right w:val="nil"/>
          <w:between w:val="nil"/>
        </w:pBdr>
        <w:spacing w:after="0"/>
        <w:jc w:val="both"/>
        <w:rPr>
          <w:rFonts w:ascii="Tahoma" w:eastAsia="Verdana" w:hAnsi="Tahoma" w:cs="Tahoma"/>
          <w:b/>
          <w:color w:val="000000"/>
          <w:sz w:val="20"/>
          <w:szCs w:val="20"/>
        </w:rPr>
      </w:pPr>
      <w:r w:rsidRPr="00BA1BE5">
        <w:rPr>
          <w:rFonts w:ascii="Tahoma" w:eastAsia="Verdana" w:hAnsi="Tahoma" w:cs="Tahoma"/>
          <w:b/>
          <w:color w:val="000000"/>
          <w:sz w:val="20"/>
          <w:szCs w:val="20"/>
        </w:rPr>
        <w:t>Duomenų saugos ir informacijos konfidencialumo reikalavimai</w:t>
      </w:r>
    </w:p>
    <w:p w14:paraId="04EA1901" w14:textId="77777777" w:rsidR="004B77E4" w:rsidRPr="00BA1BE5" w:rsidRDefault="004D55E8" w:rsidP="006F3029">
      <w:pPr>
        <w:numPr>
          <w:ilvl w:val="1"/>
          <w:numId w:val="1"/>
        </w:numPr>
        <w:pBdr>
          <w:top w:val="nil"/>
          <w:left w:val="nil"/>
          <w:bottom w:val="nil"/>
          <w:right w:val="nil"/>
          <w:between w:val="nil"/>
        </w:pBdr>
        <w:tabs>
          <w:tab w:val="left" w:pos="993"/>
        </w:tabs>
        <w:spacing w:after="0"/>
        <w:ind w:left="0" w:firstLine="426"/>
        <w:jc w:val="both"/>
        <w:rPr>
          <w:rFonts w:ascii="Tahoma" w:eastAsia="Verdana" w:hAnsi="Tahoma" w:cs="Tahoma"/>
          <w:color w:val="000000"/>
          <w:sz w:val="20"/>
          <w:szCs w:val="20"/>
        </w:rPr>
      </w:pPr>
      <w:r w:rsidRPr="00BA1BE5">
        <w:rPr>
          <w:rFonts w:ascii="Tahoma" w:eastAsia="Verdana" w:hAnsi="Tahoma" w:cs="Tahoma"/>
          <w:color w:val="000000"/>
          <w:sz w:val="20"/>
          <w:szCs w:val="20"/>
        </w:rPr>
        <w:t>Platformos saugumas paremtas dažniausiai praktikoje naudojamais įrankiais bei protokolais, tokiais kaip PGP, SSH ir SSL/TLS, S/MIME, IPSEC ir kitais. Platforma, kur taikoma, privalo naudoti šiuos įrankius ir protokolus saugiai komunikacijai, su kitais sistemos komponentais bei galutiniais Platformos naudotojais, užtikrinti.</w:t>
      </w:r>
    </w:p>
    <w:p w14:paraId="04EA1902" w14:textId="77777777" w:rsidR="004B77E4" w:rsidRPr="00BA1BE5" w:rsidRDefault="004D55E8" w:rsidP="006F3029">
      <w:pPr>
        <w:numPr>
          <w:ilvl w:val="1"/>
          <w:numId w:val="1"/>
        </w:numPr>
        <w:pBdr>
          <w:top w:val="nil"/>
          <w:left w:val="nil"/>
          <w:bottom w:val="nil"/>
          <w:right w:val="nil"/>
          <w:between w:val="nil"/>
        </w:pBdr>
        <w:tabs>
          <w:tab w:val="left" w:pos="993"/>
        </w:tabs>
        <w:spacing w:after="0"/>
        <w:ind w:left="0" w:firstLine="426"/>
        <w:jc w:val="both"/>
        <w:rPr>
          <w:rFonts w:ascii="Tahoma" w:eastAsia="Verdana" w:hAnsi="Tahoma" w:cs="Tahoma"/>
          <w:color w:val="000000"/>
          <w:sz w:val="20"/>
          <w:szCs w:val="20"/>
        </w:rPr>
      </w:pPr>
      <w:r w:rsidRPr="00BA1BE5">
        <w:rPr>
          <w:rFonts w:ascii="Tahoma" w:eastAsia="Verdana" w:hAnsi="Tahoma" w:cs="Tahoma"/>
          <w:color w:val="000000"/>
          <w:sz w:val="20"/>
          <w:szCs w:val="20"/>
        </w:rPr>
        <w:t>Platforma privalo užtikrinti duomenų saugą.</w:t>
      </w:r>
    </w:p>
    <w:p w14:paraId="04EA1903" w14:textId="77777777" w:rsidR="004B77E4" w:rsidRPr="00BA1BE5" w:rsidRDefault="004D55E8" w:rsidP="006F3029">
      <w:pPr>
        <w:numPr>
          <w:ilvl w:val="1"/>
          <w:numId w:val="1"/>
        </w:numPr>
        <w:pBdr>
          <w:top w:val="nil"/>
          <w:left w:val="nil"/>
          <w:bottom w:val="nil"/>
          <w:right w:val="nil"/>
          <w:between w:val="nil"/>
        </w:pBdr>
        <w:tabs>
          <w:tab w:val="left" w:pos="993"/>
        </w:tabs>
        <w:spacing w:after="0"/>
        <w:ind w:left="0" w:firstLine="426"/>
        <w:jc w:val="both"/>
        <w:rPr>
          <w:rFonts w:ascii="Tahoma" w:eastAsia="Verdana" w:hAnsi="Tahoma" w:cs="Tahoma"/>
          <w:color w:val="000000"/>
          <w:sz w:val="20"/>
          <w:szCs w:val="20"/>
        </w:rPr>
      </w:pPr>
      <w:r w:rsidRPr="00BA1BE5">
        <w:rPr>
          <w:rFonts w:ascii="Tahoma" w:eastAsia="Verdana" w:hAnsi="Tahoma" w:cs="Tahoma"/>
          <w:color w:val="000000"/>
          <w:sz w:val="20"/>
          <w:szCs w:val="20"/>
        </w:rPr>
        <w:t>Platforma turi palaikyti siunčiamų, gaunamų ir saugojamų duomenų užšifravimą ir iššifravimą.</w:t>
      </w:r>
    </w:p>
    <w:p w14:paraId="04EA1904" w14:textId="77777777" w:rsidR="004B77E4" w:rsidRPr="00BA1BE5" w:rsidRDefault="004D55E8" w:rsidP="006F3029">
      <w:pPr>
        <w:numPr>
          <w:ilvl w:val="1"/>
          <w:numId w:val="1"/>
        </w:numPr>
        <w:pBdr>
          <w:top w:val="nil"/>
          <w:left w:val="nil"/>
          <w:bottom w:val="nil"/>
          <w:right w:val="nil"/>
          <w:between w:val="nil"/>
        </w:pBdr>
        <w:tabs>
          <w:tab w:val="left" w:pos="993"/>
        </w:tabs>
        <w:spacing w:after="0"/>
        <w:ind w:left="0" w:firstLine="426"/>
        <w:jc w:val="both"/>
        <w:rPr>
          <w:rFonts w:ascii="Tahoma" w:eastAsia="Verdana" w:hAnsi="Tahoma" w:cs="Tahoma"/>
          <w:color w:val="000000"/>
          <w:sz w:val="20"/>
          <w:szCs w:val="20"/>
        </w:rPr>
      </w:pPr>
      <w:r w:rsidRPr="00BA1BE5">
        <w:rPr>
          <w:rFonts w:ascii="Tahoma" w:eastAsia="Verdana" w:hAnsi="Tahoma" w:cs="Tahoma"/>
          <w:color w:val="000000"/>
          <w:sz w:val="20"/>
          <w:szCs w:val="20"/>
        </w:rPr>
        <w:t>Platformos naudotojui turi būti leidžiama keisti tik tuos įrašus, kuriuos jis turi teisę keisti.</w:t>
      </w:r>
    </w:p>
    <w:p w14:paraId="04EA1905" w14:textId="77777777" w:rsidR="004B77E4" w:rsidRPr="00BA1BE5" w:rsidRDefault="004D55E8" w:rsidP="006F3029">
      <w:pPr>
        <w:numPr>
          <w:ilvl w:val="1"/>
          <w:numId w:val="1"/>
        </w:numPr>
        <w:pBdr>
          <w:top w:val="nil"/>
          <w:left w:val="nil"/>
          <w:bottom w:val="nil"/>
          <w:right w:val="nil"/>
          <w:between w:val="nil"/>
        </w:pBdr>
        <w:tabs>
          <w:tab w:val="left" w:pos="993"/>
        </w:tabs>
        <w:spacing w:after="0"/>
        <w:ind w:left="0" w:firstLine="426"/>
        <w:jc w:val="both"/>
        <w:rPr>
          <w:rFonts w:ascii="Tahoma" w:eastAsia="Verdana" w:hAnsi="Tahoma" w:cs="Tahoma"/>
          <w:color w:val="000000"/>
          <w:sz w:val="20"/>
          <w:szCs w:val="20"/>
        </w:rPr>
      </w:pPr>
      <w:r w:rsidRPr="00BA1BE5">
        <w:rPr>
          <w:rFonts w:ascii="Tahoma" w:eastAsia="Verdana" w:hAnsi="Tahoma" w:cs="Tahoma"/>
          <w:color w:val="000000"/>
          <w:sz w:val="20"/>
          <w:szCs w:val="20"/>
        </w:rPr>
        <w:t>Platformos duomenų bazėje saugomi bei sąsajų pagalba perduodami duomenys privalo būti apsaugoti nuo sąmoningo ar nesąmoningo jų iškraipymo.</w:t>
      </w:r>
    </w:p>
    <w:p w14:paraId="04EA1906" w14:textId="77777777" w:rsidR="004B77E4" w:rsidRPr="00BA1BE5" w:rsidRDefault="004D55E8" w:rsidP="006F3029">
      <w:pPr>
        <w:numPr>
          <w:ilvl w:val="1"/>
          <w:numId w:val="1"/>
        </w:numPr>
        <w:pBdr>
          <w:top w:val="nil"/>
          <w:left w:val="nil"/>
          <w:bottom w:val="nil"/>
          <w:right w:val="nil"/>
          <w:between w:val="nil"/>
        </w:pBdr>
        <w:tabs>
          <w:tab w:val="left" w:pos="993"/>
        </w:tabs>
        <w:spacing w:after="0"/>
        <w:ind w:left="0" w:firstLine="426"/>
        <w:jc w:val="both"/>
        <w:rPr>
          <w:rFonts w:ascii="Tahoma" w:eastAsia="Verdana" w:hAnsi="Tahoma" w:cs="Tahoma"/>
          <w:color w:val="000000"/>
          <w:sz w:val="20"/>
          <w:szCs w:val="20"/>
        </w:rPr>
      </w:pPr>
      <w:r w:rsidRPr="00BA1BE5">
        <w:rPr>
          <w:rFonts w:ascii="Tahoma" w:eastAsia="Verdana" w:hAnsi="Tahoma" w:cs="Tahoma"/>
          <w:color w:val="000000"/>
          <w:sz w:val="20"/>
          <w:szCs w:val="20"/>
        </w:rPr>
        <w:t>Konfidencialių duomenų mainai ir su jais atliekami veiksmai privalo išsaugoti duomenų privatumą.</w:t>
      </w:r>
    </w:p>
    <w:p w14:paraId="04EA1907" w14:textId="77777777" w:rsidR="004B77E4" w:rsidRPr="00BA1BE5" w:rsidRDefault="00000000" w:rsidP="006F3029">
      <w:pPr>
        <w:numPr>
          <w:ilvl w:val="1"/>
          <w:numId w:val="1"/>
        </w:numPr>
        <w:pBdr>
          <w:top w:val="nil"/>
          <w:left w:val="nil"/>
          <w:bottom w:val="nil"/>
          <w:right w:val="nil"/>
          <w:between w:val="nil"/>
        </w:pBdr>
        <w:tabs>
          <w:tab w:val="left" w:pos="993"/>
        </w:tabs>
        <w:spacing w:after="0"/>
        <w:ind w:left="0" w:firstLine="426"/>
        <w:jc w:val="both"/>
        <w:rPr>
          <w:rFonts w:ascii="Tahoma" w:eastAsia="Verdana" w:hAnsi="Tahoma" w:cs="Tahoma"/>
          <w:color w:val="000000"/>
          <w:sz w:val="20"/>
          <w:szCs w:val="20"/>
        </w:rPr>
      </w:pPr>
      <w:sdt>
        <w:sdtPr>
          <w:rPr>
            <w:rFonts w:ascii="Tahoma" w:eastAsia="Verdana" w:hAnsi="Tahoma" w:cs="Tahoma"/>
            <w:color w:val="000000"/>
            <w:sz w:val="20"/>
            <w:szCs w:val="20"/>
          </w:rPr>
          <w:tag w:val="goog_rdk_25"/>
          <w:id w:val="2087193212"/>
        </w:sdtPr>
        <w:sdtContent/>
      </w:sdt>
      <w:sdt>
        <w:sdtPr>
          <w:rPr>
            <w:rFonts w:ascii="Tahoma" w:eastAsia="Verdana" w:hAnsi="Tahoma" w:cs="Tahoma"/>
            <w:color w:val="000000"/>
            <w:sz w:val="20"/>
            <w:szCs w:val="20"/>
          </w:rPr>
          <w:tag w:val="goog_rdk_26"/>
          <w:id w:val="-2100931581"/>
        </w:sdtPr>
        <w:sdtContent/>
      </w:sdt>
      <w:sdt>
        <w:sdtPr>
          <w:rPr>
            <w:rFonts w:ascii="Tahoma" w:eastAsia="Verdana" w:hAnsi="Tahoma" w:cs="Tahoma"/>
            <w:color w:val="000000"/>
            <w:sz w:val="20"/>
            <w:szCs w:val="20"/>
          </w:rPr>
          <w:tag w:val="goog_rdk_27"/>
          <w:id w:val="1142393533"/>
        </w:sdtPr>
        <w:sdtContent/>
      </w:sdt>
      <w:r w:rsidR="004D55E8" w:rsidRPr="00BA1BE5">
        <w:rPr>
          <w:rFonts w:ascii="Tahoma" w:eastAsia="Verdana" w:hAnsi="Tahoma" w:cs="Tahoma"/>
          <w:color w:val="000000"/>
          <w:sz w:val="20"/>
          <w:szCs w:val="20"/>
        </w:rPr>
        <w:t>Platformoje negali turėti Open Web Application Security Project (OWASP) Top 10 periodiškai skelbiamame aktualiame dokumente ir ankstesnėse šio dokumento versijose nurodytų pažeidžiamumų.</w:t>
      </w:r>
    </w:p>
    <w:p w14:paraId="04EA1908" w14:textId="77777777" w:rsidR="004B77E4" w:rsidRPr="00BA1BE5" w:rsidRDefault="004B77E4" w:rsidP="006F3029">
      <w:pPr>
        <w:pBdr>
          <w:top w:val="nil"/>
          <w:left w:val="nil"/>
          <w:bottom w:val="nil"/>
          <w:right w:val="nil"/>
          <w:between w:val="nil"/>
        </w:pBdr>
        <w:spacing w:after="0"/>
        <w:ind w:left="360"/>
        <w:jc w:val="both"/>
        <w:rPr>
          <w:rFonts w:ascii="Tahoma" w:eastAsia="Verdana" w:hAnsi="Tahoma" w:cs="Tahoma"/>
          <w:b/>
          <w:color w:val="000000"/>
          <w:sz w:val="20"/>
          <w:szCs w:val="20"/>
        </w:rPr>
      </w:pPr>
    </w:p>
    <w:p w14:paraId="04EA1909" w14:textId="77777777" w:rsidR="004B77E4" w:rsidRPr="00BA1BE5" w:rsidRDefault="004D55E8" w:rsidP="006F3029">
      <w:pPr>
        <w:numPr>
          <w:ilvl w:val="0"/>
          <w:numId w:val="1"/>
        </w:numPr>
        <w:pBdr>
          <w:top w:val="nil"/>
          <w:left w:val="nil"/>
          <w:bottom w:val="nil"/>
          <w:right w:val="nil"/>
          <w:between w:val="nil"/>
        </w:pBdr>
        <w:spacing w:after="0"/>
        <w:jc w:val="both"/>
        <w:rPr>
          <w:rFonts w:ascii="Tahoma" w:eastAsia="Verdana" w:hAnsi="Tahoma" w:cs="Tahoma"/>
          <w:b/>
          <w:color w:val="000000"/>
          <w:sz w:val="20"/>
          <w:szCs w:val="20"/>
        </w:rPr>
      </w:pPr>
      <w:r w:rsidRPr="00BA1BE5">
        <w:rPr>
          <w:rFonts w:ascii="Tahoma" w:eastAsia="Verdana" w:hAnsi="Tahoma" w:cs="Tahoma"/>
          <w:b/>
          <w:color w:val="000000"/>
          <w:sz w:val="20"/>
          <w:szCs w:val="20"/>
        </w:rPr>
        <w:t>Reikalavimai dokumentacijai ir programiniam kodui</w:t>
      </w:r>
    </w:p>
    <w:p w14:paraId="04EA190A" w14:textId="77777777" w:rsidR="004B77E4" w:rsidRPr="00BA1BE5" w:rsidRDefault="004D55E8" w:rsidP="006F3029">
      <w:pPr>
        <w:numPr>
          <w:ilvl w:val="1"/>
          <w:numId w:val="1"/>
        </w:numPr>
        <w:pBdr>
          <w:top w:val="nil"/>
          <w:left w:val="nil"/>
          <w:bottom w:val="nil"/>
          <w:right w:val="nil"/>
          <w:between w:val="nil"/>
        </w:pBdr>
        <w:tabs>
          <w:tab w:val="left" w:pos="993"/>
        </w:tabs>
        <w:spacing w:after="0"/>
        <w:ind w:left="0" w:firstLine="426"/>
        <w:jc w:val="both"/>
        <w:rPr>
          <w:rFonts w:ascii="Tahoma" w:eastAsia="Verdana" w:hAnsi="Tahoma" w:cs="Tahoma"/>
          <w:color w:val="000000"/>
          <w:sz w:val="20"/>
          <w:szCs w:val="20"/>
        </w:rPr>
      </w:pPr>
      <w:r w:rsidRPr="00BA1BE5">
        <w:rPr>
          <w:rFonts w:ascii="Tahoma" w:eastAsia="Verdana" w:hAnsi="Tahoma" w:cs="Tahoma"/>
          <w:color w:val="000000"/>
          <w:sz w:val="20"/>
          <w:szCs w:val="20"/>
        </w:rPr>
        <w:t>Visa dokumentacija turi būti parengta lietuvių kalba ir laikantis bendrinės lietuvių kalbos taisyklių.</w:t>
      </w:r>
    </w:p>
    <w:p w14:paraId="04EA190B" w14:textId="77777777" w:rsidR="004B77E4" w:rsidRPr="00BA1BE5" w:rsidRDefault="004D55E8" w:rsidP="006F3029">
      <w:pPr>
        <w:numPr>
          <w:ilvl w:val="1"/>
          <w:numId w:val="1"/>
        </w:numPr>
        <w:pBdr>
          <w:top w:val="nil"/>
          <w:left w:val="nil"/>
          <w:bottom w:val="nil"/>
          <w:right w:val="nil"/>
          <w:between w:val="nil"/>
        </w:pBdr>
        <w:tabs>
          <w:tab w:val="left" w:pos="993"/>
        </w:tabs>
        <w:spacing w:after="0"/>
        <w:ind w:left="0" w:firstLine="426"/>
        <w:jc w:val="both"/>
        <w:rPr>
          <w:rFonts w:ascii="Tahoma" w:eastAsia="Verdana" w:hAnsi="Tahoma" w:cs="Tahoma"/>
          <w:color w:val="000000"/>
          <w:sz w:val="20"/>
          <w:szCs w:val="20"/>
        </w:rPr>
      </w:pPr>
      <w:r w:rsidRPr="00BA1BE5">
        <w:rPr>
          <w:rFonts w:ascii="Tahoma" w:eastAsia="Verdana" w:hAnsi="Tahoma" w:cs="Tahoma"/>
          <w:color w:val="000000"/>
          <w:sz w:val="20"/>
          <w:szCs w:val="20"/>
        </w:rPr>
        <w:t>Dokumentų galutinės versijos turi būti pateiktos elektroniniu formatu (DOCX arba lygiaverčiu redaguojamu ir PDF arba lygiaverčiu skaitymui skirtu formatu) ir pasirašytos elektroniniu parašu, jei su PO nesutariama kitaip.</w:t>
      </w:r>
    </w:p>
    <w:p w14:paraId="04EA190C" w14:textId="77777777" w:rsidR="004B77E4" w:rsidRPr="00BA1BE5" w:rsidRDefault="00000000" w:rsidP="006F3029">
      <w:pPr>
        <w:numPr>
          <w:ilvl w:val="1"/>
          <w:numId w:val="1"/>
        </w:numPr>
        <w:pBdr>
          <w:top w:val="nil"/>
          <w:left w:val="nil"/>
          <w:bottom w:val="nil"/>
          <w:right w:val="nil"/>
          <w:between w:val="nil"/>
        </w:pBdr>
        <w:spacing w:after="0"/>
        <w:ind w:left="0" w:firstLine="426"/>
        <w:jc w:val="both"/>
        <w:rPr>
          <w:rFonts w:ascii="Tahoma" w:eastAsia="Verdana" w:hAnsi="Tahoma" w:cs="Tahoma"/>
          <w:color w:val="000000"/>
          <w:sz w:val="20"/>
          <w:szCs w:val="20"/>
        </w:rPr>
      </w:pPr>
      <w:sdt>
        <w:sdtPr>
          <w:rPr>
            <w:rFonts w:ascii="Tahoma" w:hAnsi="Tahoma" w:cs="Tahoma"/>
          </w:rPr>
          <w:tag w:val="goog_rdk_28"/>
          <w:id w:val="1443495164"/>
        </w:sdtPr>
        <w:sdtContent/>
      </w:sdt>
      <w:sdt>
        <w:sdtPr>
          <w:rPr>
            <w:rFonts w:ascii="Tahoma" w:hAnsi="Tahoma" w:cs="Tahoma"/>
          </w:rPr>
          <w:tag w:val="goog_rdk_29"/>
          <w:id w:val="-1403287534"/>
        </w:sdtPr>
        <w:sdtContent/>
      </w:sdt>
      <w:sdt>
        <w:sdtPr>
          <w:rPr>
            <w:rFonts w:ascii="Tahoma" w:hAnsi="Tahoma" w:cs="Tahoma"/>
          </w:rPr>
          <w:tag w:val="goog_rdk_30"/>
          <w:id w:val="-2106252719"/>
        </w:sdtPr>
        <w:sdtContent/>
      </w:sdt>
      <w:r w:rsidR="004D55E8" w:rsidRPr="00BA1BE5">
        <w:rPr>
          <w:rFonts w:ascii="Tahoma" w:eastAsia="Verdana" w:hAnsi="Tahoma" w:cs="Tahoma"/>
          <w:color w:val="000000"/>
          <w:sz w:val="20"/>
          <w:szCs w:val="20"/>
        </w:rPr>
        <w:t>Paslaugų teikimo metu Teikėjas turės parengti ir (ar) atnaujinti ir su PO suderinti:</w:t>
      </w:r>
    </w:p>
    <w:p w14:paraId="04EA190D" w14:textId="77777777" w:rsidR="004B77E4" w:rsidRPr="00BA1BE5" w:rsidRDefault="004D55E8" w:rsidP="006F3029">
      <w:pPr>
        <w:pBdr>
          <w:top w:val="nil"/>
          <w:left w:val="nil"/>
          <w:bottom w:val="nil"/>
          <w:right w:val="nil"/>
          <w:between w:val="nil"/>
        </w:pBdr>
        <w:spacing w:after="0"/>
        <w:ind w:left="792"/>
        <w:jc w:val="both"/>
        <w:rPr>
          <w:rFonts w:ascii="Tahoma" w:eastAsia="Verdana" w:hAnsi="Tahoma" w:cs="Tahoma"/>
          <w:color w:val="000000"/>
          <w:sz w:val="20"/>
          <w:szCs w:val="20"/>
        </w:rPr>
      </w:pPr>
      <w:r w:rsidRPr="00BA1BE5">
        <w:rPr>
          <w:rFonts w:ascii="Tahoma" w:eastAsia="Verdana" w:hAnsi="Tahoma" w:cs="Tahoma"/>
          <w:sz w:val="20"/>
          <w:szCs w:val="20"/>
        </w:rPr>
        <w:t xml:space="preserve">12.3.1. </w:t>
      </w:r>
      <w:r w:rsidRPr="00BA1BE5">
        <w:rPr>
          <w:rFonts w:ascii="Tahoma" w:eastAsia="Verdana" w:hAnsi="Tahoma" w:cs="Tahoma"/>
          <w:color w:val="000000"/>
          <w:sz w:val="20"/>
          <w:szCs w:val="20"/>
        </w:rPr>
        <w:t>Analizės ir projektavimo dokumentus;</w:t>
      </w:r>
    </w:p>
    <w:p w14:paraId="04EA190E" w14:textId="77777777" w:rsidR="004B77E4" w:rsidRPr="00BA1BE5" w:rsidRDefault="004D55E8" w:rsidP="006F3029">
      <w:pPr>
        <w:pBdr>
          <w:top w:val="nil"/>
          <w:left w:val="nil"/>
          <w:bottom w:val="nil"/>
          <w:right w:val="nil"/>
          <w:between w:val="nil"/>
        </w:pBdr>
        <w:spacing w:after="0"/>
        <w:ind w:left="792"/>
        <w:jc w:val="both"/>
        <w:rPr>
          <w:rFonts w:ascii="Tahoma" w:eastAsia="Verdana" w:hAnsi="Tahoma" w:cs="Tahoma"/>
          <w:color w:val="000000"/>
          <w:sz w:val="20"/>
          <w:szCs w:val="20"/>
        </w:rPr>
      </w:pPr>
      <w:r w:rsidRPr="00BA1BE5">
        <w:rPr>
          <w:rFonts w:ascii="Tahoma" w:eastAsia="Verdana" w:hAnsi="Tahoma" w:cs="Tahoma"/>
          <w:sz w:val="20"/>
          <w:szCs w:val="20"/>
        </w:rPr>
        <w:lastRenderedPageBreak/>
        <w:t xml:space="preserve">12.3.2. </w:t>
      </w:r>
      <w:r w:rsidRPr="00BA1BE5">
        <w:rPr>
          <w:rFonts w:ascii="Tahoma" w:eastAsia="Verdana" w:hAnsi="Tahoma" w:cs="Tahoma"/>
          <w:color w:val="000000"/>
          <w:sz w:val="20"/>
          <w:szCs w:val="20"/>
        </w:rPr>
        <w:t xml:space="preserve">Atnaujinti esamą Platformos techninę dokumentaciją. Platformos techninė dokumentacijos atitinkamos dalys / punktai privalo būti atnaujinti atsižvelgiant į Teikėjo suprogramuotus platformos funkcionalumų pakeitimus, suprogramavus naujus funkcionalumus privalo būti parengta naujų funkcionalumų dokumentacija / papildyta esama techninė dokumentacija; </w:t>
      </w:r>
    </w:p>
    <w:p w14:paraId="04EA190F" w14:textId="77777777" w:rsidR="004B77E4" w:rsidRPr="00BA1BE5" w:rsidRDefault="004D55E8" w:rsidP="006F3029">
      <w:pPr>
        <w:numPr>
          <w:ilvl w:val="1"/>
          <w:numId w:val="1"/>
        </w:numPr>
        <w:pBdr>
          <w:top w:val="nil"/>
          <w:left w:val="nil"/>
          <w:bottom w:val="nil"/>
          <w:right w:val="nil"/>
          <w:between w:val="nil"/>
        </w:pBdr>
        <w:tabs>
          <w:tab w:val="left" w:pos="993"/>
        </w:tabs>
        <w:spacing w:after="0"/>
        <w:ind w:left="0" w:firstLine="426"/>
        <w:jc w:val="both"/>
        <w:rPr>
          <w:rFonts w:ascii="Tahoma" w:eastAsia="Verdana" w:hAnsi="Tahoma" w:cs="Tahoma"/>
          <w:color w:val="000000"/>
          <w:sz w:val="20"/>
          <w:szCs w:val="20"/>
        </w:rPr>
      </w:pPr>
      <w:r w:rsidRPr="00BA1BE5">
        <w:rPr>
          <w:rFonts w:ascii="Tahoma" w:eastAsia="Verdana" w:hAnsi="Tahoma" w:cs="Tahoma"/>
          <w:color w:val="000000"/>
          <w:sz w:val="20"/>
          <w:szCs w:val="20"/>
        </w:rPr>
        <w:t>Atnaujinta techninė dokumentacija ar jos dalys privalo būti pateiktos PO derinti (peržiūrėti) kartu su pateikiamu testuoti atitinkamu platformos funkcionalumo pakeitimu.</w:t>
      </w:r>
    </w:p>
    <w:p w14:paraId="04EA1910" w14:textId="5E1B040B" w:rsidR="004B77E4" w:rsidRPr="00BA1BE5" w:rsidRDefault="004D55E8" w:rsidP="006F3029">
      <w:pPr>
        <w:numPr>
          <w:ilvl w:val="1"/>
          <w:numId w:val="1"/>
        </w:numPr>
        <w:pBdr>
          <w:top w:val="nil"/>
          <w:left w:val="nil"/>
          <w:bottom w:val="nil"/>
          <w:right w:val="nil"/>
          <w:between w:val="nil"/>
        </w:pBdr>
        <w:tabs>
          <w:tab w:val="left" w:pos="993"/>
        </w:tabs>
        <w:spacing w:after="0"/>
        <w:ind w:left="0" w:firstLine="426"/>
        <w:jc w:val="both"/>
        <w:rPr>
          <w:rFonts w:ascii="Tahoma" w:eastAsia="Verdana" w:hAnsi="Tahoma" w:cs="Tahoma"/>
          <w:color w:val="000000"/>
          <w:sz w:val="20"/>
          <w:szCs w:val="20"/>
        </w:rPr>
      </w:pPr>
      <w:r w:rsidRPr="00BA1BE5">
        <w:rPr>
          <w:rFonts w:ascii="Tahoma" w:eastAsia="Verdana" w:hAnsi="Tahoma" w:cs="Tahoma"/>
          <w:color w:val="000000"/>
          <w:sz w:val="20"/>
          <w:szCs w:val="20"/>
        </w:rPr>
        <w:t>Pakeitimo diegimas bus priimamas diegti tik kai su PO bus suderinta atnaujinta platformos techninė dokumentacija ar jos dalis</w:t>
      </w:r>
      <w:r w:rsidR="001C4305" w:rsidRPr="00BA1BE5">
        <w:rPr>
          <w:rFonts w:ascii="Tahoma" w:eastAsia="Verdana" w:hAnsi="Tahoma" w:cs="Tahoma"/>
          <w:color w:val="000000"/>
          <w:sz w:val="20"/>
          <w:szCs w:val="20"/>
        </w:rPr>
        <w:t>.</w:t>
      </w:r>
    </w:p>
    <w:p w14:paraId="04EA1911" w14:textId="77777777" w:rsidR="004B77E4" w:rsidRPr="00BA1BE5" w:rsidRDefault="004B77E4" w:rsidP="006F3029">
      <w:pPr>
        <w:pBdr>
          <w:top w:val="nil"/>
          <w:left w:val="nil"/>
          <w:bottom w:val="nil"/>
          <w:right w:val="nil"/>
          <w:between w:val="nil"/>
        </w:pBdr>
        <w:spacing w:after="0"/>
        <w:ind w:left="792"/>
        <w:jc w:val="both"/>
        <w:rPr>
          <w:rFonts w:ascii="Tahoma" w:eastAsia="Verdana" w:hAnsi="Tahoma" w:cs="Tahoma"/>
          <w:color w:val="000000"/>
          <w:sz w:val="20"/>
          <w:szCs w:val="20"/>
        </w:rPr>
      </w:pPr>
    </w:p>
    <w:p w14:paraId="04EA1912" w14:textId="77777777" w:rsidR="004B77E4" w:rsidRPr="00BA1BE5" w:rsidRDefault="004D55E8" w:rsidP="006F3029">
      <w:pPr>
        <w:numPr>
          <w:ilvl w:val="0"/>
          <w:numId w:val="1"/>
        </w:numPr>
        <w:pBdr>
          <w:top w:val="nil"/>
          <w:left w:val="nil"/>
          <w:bottom w:val="nil"/>
          <w:right w:val="nil"/>
          <w:between w:val="nil"/>
        </w:pBdr>
        <w:spacing w:after="0"/>
        <w:jc w:val="both"/>
        <w:rPr>
          <w:rFonts w:ascii="Tahoma" w:eastAsia="Verdana" w:hAnsi="Tahoma" w:cs="Tahoma"/>
          <w:b/>
          <w:color w:val="000000"/>
          <w:sz w:val="20"/>
          <w:szCs w:val="20"/>
        </w:rPr>
      </w:pPr>
      <w:r w:rsidRPr="00BA1BE5">
        <w:rPr>
          <w:rFonts w:ascii="Tahoma" w:eastAsia="Verdana" w:hAnsi="Tahoma" w:cs="Tahoma"/>
          <w:b/>
          <w:color w:val="000000"/>
          <w:sz w:val="20"/>
          <w:szCs w:val="20"/>
        </w:rPr>
        <w:t>Baigiamosios nuostatos</w:t>
      </w:r>
    </w:p>
    <w:p w14:paraId="098EA468" w14:textId="5A17D740" w:rsidR="00D122EE" w:rsidRPr="00BA1BE5" w:rsidRDefault="004D55E8" w:rsidP="006F3029">
      <w:pPr>
        <w:numPr>
          <w:ilvl w:val="1"/>
          <w:numId w:val="1"/>
        </w:numPr>
        <w:pBdr>
          <w:top w:val="nil"/>
          <w:left w:val="nil"/>
          <w:bottom w:val="nil"/>
          <w:right w:val="nil"/>
          <w:between w:val="nil"/>
        </w:pBdr>
        <w:tabs>
          <w:tab w:val="left" w:pos="993"/>
        </w:tabs>
        <w:spacing w:after="0"/>
        <w:ind w:left="0" w:firstLine="426"/>
        <w:jc w:val="both"/>
        <w:rPr>
          <w:rFonts w:ascii="Tahoma" w:eastAsia="Verdana" w:hAnsi="Tahoma" w:cs="Tahoma"/>
          <w:color w:val="000000"/>
          <w:sz w:val="20"/>
          <w:szCs w:val="20"/>
        </w:rPr>
      </w:pPr>
      <w:r w:rsidRPr="00BA1BE5">
        <w:rPr>
          <w:rFonts w:ascii="Tahoma" w:eastAsia="Verdana" w:hAnsi="Tahoma" w:cs="Tahoma"/>
          <w:color w:val="000000"/>
          <w:sz w:val="20"/>
          <w:szCs w:val="20"/>
        </w:rPr>
        <w:t>Visi šioje techninėje specifikacijoje apibrėžti reikalavimai yra suprantami kaip minimalūs.</w:t>
      </w:r>
    </w:p>
    <w:sectPr w:rsidR="00D122EE" w:rsidRPr="00BA1BE5">
      <w:headerReference w:type="default" r:id="rId14"/>
      <w:footerReference w:type="default" r:id="rId15"/>
      <w:pgSz w:w="11906" w:h="16838"/>
      <w:pgMar w:top="1701" w:right="567" w:bottom="1134" w:left="1701" w:header="567" w:footer="567" w:gutter="0"/>
      <w:pgNumType w:start="1"/>
      <w:cols w:space="129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EEBD010" w14:textId="77777777" w:rsidR="00762A7B" w:rsidRDefault="00762A7B">
      <w:pPr>
        <w:spacing w:after="0" w:line="240" w:lineRule="auto"/>
      </w:pPr>
      <w:r>
        <w:separator/>
      </w:r>
    </w:p>
  </w:endnote>
  <w:endnote w:type="continuationSeparator" w:id="0">
    <w:p w14:paraId="5F5072E9" w14:textId="77777777" w:rsidR="00762A7B" w:rsidRDefault="00762A7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BA"/>
    <w:family w:val="roman"/>
    <w:pitch w:val="variable"/>
    <w:sig w:usb0="E0002EFF" w:usb1="C000785B" w:usb2="00000009" w:usb3="00000000" w:csb0="000001FF"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Verdana">
    <w:panose1 w:val="020B0604030504040204"/>
    <w:charset w:val="BA"/>
    <w:family w:val="swiss"/>
    <w:pitch w:val="variable"/>
    <w:sig w:usb0="A00006FF" w:usb1="4000205B" w:usb2="00000010" w:usb3="00000000" w:csb0="0000019F" w:csb1="00000000"/>
    <w:embedRegular r:id="rId1" w:fontKey="{1BA96BE5-8FC6-4622-9907-7B38DB2D0C68}"/>
    <w:embedBold r:id="rId2" w:fontKey="{D011E30A-D763-4E67-9D8C-0A97790B0E89}"/>
    <w:embedItalic r:id="rId3" w:fontKey="{2BE5847D-5288-40ED-84AB-09F2383EC25E}"/>
  </w:font>
  <w:font w:name="Noto Sans Symbols">
    <w:charset w:val="00"/>
    <w:family w:val="auto"/>
    <w:pitch w:val="default"/>
  </w:font>
  <w:font w:name="Calibri">
    <w:panose1 w:val="020F0502020204030204"/>
    <w:charset w:val="BA"/>
    <w:family w:val="swiss"/>
    <w:pitch w:val="variable"/>
    <w:sig w:usb0="E4002EFF" w:usb1="C000247B" w:usb2="00000009" w:usb3="00000000" w:csb0="000001FF" w:csb1="00000000"/>
    <w:embedRegular r:id="rId4" w:fontKey="{40C09AF4-6D71-46BE-9F10-25F5708B117F}"/>
    <w:embedBold r:id="rId5" w:fontKey="{27D63E88-C081-41EF-9D97-AA0209814219}"/>
    <w:embedItalic r:id="rId6" w:fontKey="{68AEE795-F637-4733-872E-AB62FABE88E0}"/>
  </w:font>
  <w:font w:name="Calibri Light">
    <w:panose1 w:val="020F0302020204030204"/>
    <w:charset w:val="BA"/>
    <w:family w:val="swiss"/>
    <w:pitch w:val="variable"/>
    <w:sig w:usb0="E4002EFF" w:usb1="C000247B" w:usb2="00000009" w:usb3="00000000" w:csb0="000001FF" w:csb1="00000000"/>
    <w:embedRegular r:id="rId7" w:fontKey="{F9AADEB5-D605-4F3D-A351-D810279EE3FE}"/>
  </w:font>
  <w:font w:name="Yu Gothic Light">
    <w:panose1 w:val="020B0300000000000000"/>
    <w:charset w:val="80"/>
    <w:family w:val="swiss"/>
    <w:pitch w:val="variable"/>
    <w:sig w:usb0="E00002FF" w:usb1="2AC7FDFF" w:usb2="00000016" w:usb3="00000000" w:csb0="0002009F" w:csb1="00000000"/>
  </w:font>
  <w:font w:name="Arial">
    <w:panose1 w:val="020B0604020202020204"/>
    <w:charset w:val="BA"/>
    <w:family w:val="swiss"/>
    <w:pitch w:val="variable"/>
    <w:sig w:usb0="E0002EFF" w:usb1="C000785B" w:usb2="00000009" w:usb3="00000000" w:csb0="000001FF" w:csb1="00000000"/>
  </w:font>
  <w:font w:name="Yu Mincho">
    <w:charset w:val="80"/>
    <w:family w:val="roman"/>
    <w:pitch w:val="variable"/>
    <w:sig w:usb0="800002E7" w:usb1="2AC7FCFF" w:usb2="00000012" w:usb3="00000000" w:csb0="0002009F" w:csb1="00000000"/>
  </w:font>
  <w:font w:name="Segoe UI">
    <w:panose1 w:val="020B0502040204020203"/>
    <w:charset w:val="BA"/>
    <w:family w:val="swiss"/>
    <w:pitch w:val="variable"/>
    <w:sig w:usb0="E4002EFF" w:usb1="C000E47F" w:usb2="00000009" w:usb3="00000000" w:csb0="000001FF" w:csb1="00000000"/>
    <w:embedRegular r:id="rId8" w:fontKey="{6A1307A5-68C5-42D8-A1E9-8A4967BABD33}"/>
  </w:font>
  <w:font w:name="Tahoma">
    <w:panose1 w:val="020B0604030504040204"/>
    <w:charset w:val="BA"/>
    <w:family w:val="swiss"/>
    <w:pitch w:val="variable"/>
    <w:sig w:usb0="E1002EFF" w:usb1="C000605B" w:usb2="00000029" w:usb3="00000000" w:csb0="000101FF" w:csb1="00000000"/>
    <w:embedRegular r:id="rId9" w:fontKey="{DD2E60F1-18C4-4DA2-ABA2-D73E851E68A9}"/>
    <w:embedBold r:id="rId10" w:fontKey="{E78E1EE7-BEDE-44E2-A3D6-685EA03023BF}"/>
    <w:embedItalic r:id="rId11" w:fontKey="{9C516BA6-4DD6-4096-963C-E85A262FEF7C}"/>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4EA1939" w14:textId="77777777" w:rsidR="004B77E4" w:rsidRDefault="004B77E4">
    <w:pPr>
      <w:widowControl w:val="0"/>
      <w:pBdr>
        <w:top w:val="nil"/>
        <w:left w:val="nil"/>
        <w:bottom w:val="nil"/>
        <w:right w:val="nil"/>
        <w:between w:val="nil"/>
      </w:pBdr>
      <w:spacing w:after="0" w:line="276" w:lineRule="auto"/>
      <w:rPr>
        <w:color w:val="000000"/>
      </w:rPr>
    </w:pPr>
  </w:p>
  <w:tbl>
    <w:tblPr>
      <w:tblW w:w="9630" w:type="dxa"/>
      <w:tblLayout w:type="fixed"/>
      <w:tblCellMar>
        <w:left w:w="115" w:type="dxa"/>
        <w:right w:w="115" w:type="dxa"/>
      </w:tblCellMar>
      <w:tblLook w:val="0600" w:firstRow="0" w:lastRow="0" w:firstColumn="0" w:lastColumn="0" w:noHBand="1" w:noVBand="1"/>
    </w:tblPr>
    <w:tblGrid>
      <w:gridCol w:w="3210"/>
      <w:gridCol w:w="3210"/>
      <w:gridCol w:w="3210"/>
    </w:tblGrid>
    <w:tr w:rsidR="004B77E4" w14:paraId="04EA193D" w14:textId="77777777">
      <w:trPr>
        <w:trHeight w:val="300"/>
      </w:trPr>
      <w:tc>
        <w:tcPr>
          <w:tcW w:w="3210" w:type="dxa"/>
        </w:tcPr>
        <w:p w14:paraId="04EA193A" w14:textId="77777777" w:rsidR="004B77E4" w:rsidRDefault="004B77E4">
          <w:pPr>
            <w:pBdr>
              <w:top w:val="nil"/>
              <w:left w:val="nil"/>
              <w:bottom w:val="nil"/>
              <w:right w:val="nil"/>
              <w:between w:val="nil"/>
            </w:pBdr>
            <w:tabs>
              <w:tab w:val="center" w:pos="4680"/>
              <w:tab w:val="right" w:pos="9360"/>
            </w:tabs>
            <w:spacing w:after="0" w:line="240" w:lineRule="auto"/>
            <w:ind w:left="-115"/>
            <w:rPr>
              <w:color w:val="000000"/>
            </w:rPr>
          </w:pPr>
        </w:p>
      </w:tc>
      <w:tc>
        <w:tcPr>
          <w:tcW w:w="3210" w:type="dxa"/>
        </w:tcPr>
        <w:p w14:paraId="04EA193B" w14:textId="77777777" w:rsidR="004B77E4" w:rsidRDefault="004B77E4">
          <w:pPr>
            <w:pBdr>
              <w:top w:val="nil"/>
              <w:left w:val="nil"/>
              <w:bottom w:val="nil"/>
              <w:right w:val="nil"/>
              <w:between w:val="nil"/>
            </w:pBdr>
            <w:tabs>
              <w:tab w:val="center" w:pos="4680"/>
              <w:tab w:val="right" w:pos="9360"/>
            </w:tabs>
            <w:spacing w:after="0" w:line="240" w:lineRule="auto"/>
            <w:jc w:val="center"/>
            <w:rPr>
              <w:color w:val="000000"/>
            </w:rPr>
          </w:pPr>
        </w:p>
      </w:tc>
      <w:tc>
        <w:tcPr>
          <w:tcW w:w="3210" w:type="dxa"/>
        </w:tcPr>
        <w:p w14:paraId="04EA193C" w14:textId="77777777" w:rsidR="004B77E4" w:rsidRDefault="004B77E4">
          <w:pPr>
            <w:pBdr>
              <w:top w:val="nil"/>
              <w:left w:val="nil"/>
              <w:bottom w:val="nil"/>
              <w:right w:val="nil"/>
              <w:between w:val="nil"/>
            </w:pBdr>
            <w:tabs>
              <w:tab w:val="center" w:pos="4680"/>
              <w:tab w:val="right" w:pos="9360"/>
            </w:tabs>
            <w:spacing w:after="0" w:line="240" w:lineRule="auto"/>
            <w:ind w:right="-115"/>
            <w:jc w:val="right"/>
            <w:rPr>
              <w:color w:val="000000"/>
            </w:rPr>
          </w:pPr>
        </w:p>
      </w:tc>
    </w:tr>
  </w:tbl>
  <w:p w14:paraId="04EA193E" w14:textId="77777777" w:rsidR="004B77E4" w:rsidRDefault="004B77E4">
    <w:pPr>
      <w:pBdr>
        <w:top w:val="nil"/>
        <w:left w:val="nil"/>
        <w:bottom w:val="nil"/>
        <w:right w:val="nil"/>
        <w:between w:val="nil"/>
      </w:pBdr>
      <w:tabs>
        <w:tab w:val="center" w:pos="4680"/>
        <w:tab w:val="right" w:pos="9360"/>
      </w:tabs>
      <w:spacing w:after="0" w:line="240" w:lineRule="auto"/>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347E71C" w14:textId="77777777" w:rsidR="00762A7B" w:rsidRDefault="00762A7B">
      <w:pPr>
        <w:spacing w:after="0" w:line="240" w:lineRule="auto"/>
      </w:pPr>
      <w:r>
        <w:separator/>
      </w:r>
    </w:p>
  </w:footnote>
  <w:footnote w:type="continuationSeparator" w:id="0">
    <w:p w14:paraId="5E1690F2" w14:textId="77777777" w:rsidR="00762A7B" w:rsidRDefault="00762A7B">
      <w:pPr>
        <w:spacing w:after="0" w:line="240" w:lineRule="auto"/>
      </w:pPr>
      <w:r>
        <w:continuationSeparator/>
      </w:r>
    </w:p>
  </w:footnote>
  <w:footnote w:id="1">
    <w:p w14:paraId="04EA193F" w14:textId="77777777" w:rsidR="004B77E4" w:rsidRDefault="004D55E8">
      <w:pPr>
        <w:pBdr>
          <w:top w:val="nil"/>
          <w:left w:val="nil"/>
          <w:bottom w:val="nil"/>
          <w:right w:val="nil"/>
          <w:between w:val="nil"/>
        </w:pBdr>
        <w:spacing w:after="0" w:line="240" w:lineRule="auto"/>
        <w:rPr>
          <w:color w:val="000000"/>
          <w:sz w:val="20"/>
          <w:szCs w:val="20"/>
        </w:rPr>
      </w:pPr>
      <w:r>
        <w:rPr>
          <w:vertAlign w:val="superscript"/>
        </w:rPr>
        <w:footnoteRef/>
      </w:r>
      <w:r>
        <w:rPr>
          <w:color w:val="000000"/>
          <w:sz w:val="20"/>
          <w:szCs w:val="20"/>
        </w:rPr>
        <w:t xml:space="preserve"> Garantinės priežiūros paslaugų teikimas / konsultavimas dėl garantinės priežiūros paslaugų negali būti vertinamos kaip palaikymo paslaugos</w:t>
      </w:r>
    </w:p>
  </w:footnote>
  <w:footnote w:id="2">
    <w:p w14:paraId="7B02DCDF" w14:textId="67FDE064" w:rsidR="00D52D5F" w:rsidRDefault="00D52D5F">
      <w:pPr>
        <w:pStyle w:val="FootnoteText"/>
      </w:pPr>
      <w:r w:rsidRPr="00D33516">
        <w:rPr>
          <w:rStyle w:val="FootnoteReference"/>
        </w:rPr>
        <w:footnoteRef/>
      </w:r>
      <w:r w:rsidRPr="00D33516">
        <w:t xml:space="preserve"> </w:t>
      </w:r>
      <w:r w:rsidR="00E04E4D" w:rsidRPr="00D33516">
        <w:t xml:space="preserve">Darbo </w:t>
      </w:r>
      <w:r w:rsidR="00097292" w:rsidRPr="00D33516">
        <w:t>dienomis ir darbo valandomis</w:t>
      </w:r>
      <w:r w:rsidR="00E04E4D" w:rsidRPr="00D33516">
        <w:t xml:space="preserve"> </w:t>
      </w:r>
      <w:r w:rsidR="00097292" w:rsidRPr="00D33516">
        <w:t>(</w:t>
      </w:r>
      <w:r w:rsidR="00E04E4D" w:rsidRPr="00D33516">
        <w:t>8-17</w:t>
      </w:r>
      <w:r w:rsidR="00097292" w:rsidRPr="00D33516">
        <w:t>val.)</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4EA1933" w14:textId="4141A1BF" w:rsidR="004B77E4" w:rsidRDefault="006E6E68">
    <w:pPr>
      <w:widowControl w:val="0"/>
      <w:pBdr>
        <w:top w:val="nil"/>
        <w:left w:val="nil"/>
        <w:bottom w:val="nil"/>
        <w:right w:val="nil"/>
        <w:between w:val="nil"/>
      </w:pBdr>
      <w:spacing w:after="0" w:line="276" w:lineRule="auto"/>
      <w:rPr>
        <w:color w:val="000000"/>
        <w:sz w:val="20"/>
        <w:szCs w:val="20"/>
      </w:rPr>
    </w:pPr>
    <w:r>
      <w:rPr>
        <w:noProof/>
      </w:rPr>
      <mc:AlternateContent>
        <mc:Choice Requires="wps">
          <w:drawing>
            <wp:anchor distT="0" distB="0" distL="114300" distR="114300" simplePos="0" relativeHeight="251659264" behindDoc="0" locked="0" layoutInCell="1" allowOverlap="1" wp14:anchorId="0DE6FDB9" wp14:editId="740250FF">
              <wp:simplePos x="0" y="0"/>
              <wp:positionH relativeFrom="page">
                <wp:posOffset>-43815</wp:posOffset>
              </wp:positionH>
              <wp:positionV relativeFrom="paragraph">
                <wp:posOffset>-354330</wp:posOffset>
              </wp:positionV>
              <wp:extent cx="7747000" cy="127000"/>
              <wp:effectExtent l="0" t="0" r="6350" b="6350"/>
              <wp:wrapNone/>
              <wp:docPr id="1" name="Rectangle 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747000" cy="127000"/>
                      </a:xfrm>
                      <a:prstGeom prst="rect">
                        <a:avLst/>
                      </a:prstGeom>
                      <a:solidFill>
                        <a:srgbClr val="332A58"/>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rect w14:anchorId="03BBC37A" id="Rectangle 1" o:spid="_x0000_s1026" style="position:absolute;margin-left:-3.45pt;margin-top:-27.9pt;width:610pt;height:10pt;z-index:25165926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m1uaiwIAAHgFAAAOAAAAZHJzL2Uyb0RvYy54bWysVE1v2zAMvQ/YfxB0X+2k6dIZdYqgRYcB&#10;QRu0HXpWZCk2JouapMTJfv0oyXaDrthh2EUQxcfHD5G8uj60iuyFdQ3okk7OckqE5lA1elvS7893&#10;ny4pcZ7piinQoqRH4ej14uOHq84UYgo1qEpYgiTaFZ0pae29KbLM8Vq0zJ2BERqVEmzLPIp2m1WW&#10;dcjeqmya55+zDmxlLHDhHL7eJiVdRH4pBfcPUjrhiSopxubjaeO5CWe2uGLF1jJTN7wPg/1DFC1r&#10;NDodqW6ZZ2Rnmz+o2oZbcCD9GYc2AykbLmIOmM0kf5PNU82MiLlgcZwZy+T+Hy2/3z+ZtQ2hO7MC&#10;/sNhRbLOuGLUBMH1mIO0bcBi4OQQq3gcqygOnnB8nM9n8zzHYnPUTabxHkhZMVgb6/xXAS0Jl5Ja&#10;/KVYPLZfOZ+gAyQGBqqp7hqlomC3mxtlyZ7hj56fT5cXl+ETkd2dwpQOYA3BLKnDS0ws5RKz8kcl&#10;Ak7pRyFJU2H00xhJ7D8x+mGcC+0nSVWzSiT3F5hmbKHgPXRssIixRMLALNH/yN0TDMhEMnCnKHt8&#10;MBWxfUfj/G+BJePRInoG7UfjttFg3yNQmFXvOeGHIqXShCptoDquLbGQhscZftfgv62Y82tmcVrw&#10;q3ED+Ac8pIKupNDfKKnB/nrvPeCxiVFLSYfTV1L3c8esoER909jeXyazWRjXKMwu5lMU7Klmc6rR&#10;u/YGsB0muGsMj9eA92q4SgvtCy6KZfCKKqY5+i4p93YQbnzaCrhquFguIwxH1DC/0k+GB/JQ1dCX&#10;z4cXZk3fvB7b/h6GSWXFmx5O2GCpYbnzIJvY4K917euN4x0bp19FYX+cyhH1ujAXvwEAAP//AwBQ&#10;SwMEFAAGAAgAAAAhAK4bofvgAAAACwEAAA8AAABkcnMvZG93bnJldi54bWxMj09rg0AQxe+Ffodl&#10;Cr0lq5FIa12D9C+BXJqWQm6jO1WJuyvumthv38mpPQ3z5vHm9/LNbHpxotF3ziqIlxEIsrXTnW0U&#10;fH68LO5A+IBWY+8sKfghD5vi+irHTLuzfafTPjSCQ6zPUEEbwpBJ6euWDPqlG8jy7duNBgOvYyP1&#10;iGcON71cRVEqDXaWP7Q40GNL9XE/GQVfb+3uUG6rdHry20PyuntGKo9K3d7M5QOIQHP4M8MFn9Gh&#10;YKbKTVZ70StYpPfs5Llec4WLYRUnMYiKpYQlWeTyf4fiFwAA//8DAFBLAQItABQABgAIAAAAIQC2&#10;gziS/gAAAOEBAAATAAAAAAAAAAAAAAAAAAAAAABbQ29udGVudF9UeXBlc10ueG1sUEsBAi0AFAAG&#10;AAgAAAAhADj9If/WAAAAlAEAAAsAAAAAAAAAAAAAAAAALwEAAF9yZWxzLy5yZWxzUEsBAi0AFAAG&#10;AAgAAAAhAHmbW5qLAgAAeAUAAA4AAAAAAAAAAAAAAAAALgIAAGRycy9lMm9Eb2MueG1sUEsBAi0A&#10;FAAGAAgAAAAhAK4bofvgAAAACwEAAA8AAAAAAAAAAAAAAAAA5QQAAGRycy9kb3ducmV2LnhtbFBL&#10;BQYAAAAABAAEAPMAAADyBQAAAAA=&#10;" fillcolor="#332a58" stroked="f" strokeweight="1pt">
              <w10:wrap anchorx="page"/>
            </v:rect>
          </w:pict>
        </mc:Fallback>
      </mc:AlternateContent>
    </w:r>
  </w:p>
  <w:tbl>
    <w:tblPr>
      <w:tblW w:w="9630" w:type="dxa"/>
      <w:tblLayout w:type="fixed"/>
      <w:tblCellMar>
        <w:left w:w="115" w:type="dxa"/>
        <w:right w:w="115" w:type="dxa"/>
      </w:tblCellMar>
      <w:tblLook w:val="0600" w:firstRow="0" w:lastRow="0" w:firstColumn="0" w:lastColumn="0" w:noHBand="1" w:noVBand="1"/>
    </w:tblPr>
    <w:tblGrid>
      <w:gridCol w:w="3210"/>
      <w:gridCol w:w="3210"/>
      <w:gridCol w:w="3210"/>
    </w:tblGrid>
    <w:tr w:rsidR="004B77E4" w14:paraId="04EA1937" w14:textId="77777777">
      <w:trPr>
        <w:trHeight w:val="300"/>
      </w:trPr>
      <w:tc>
        <w:tcPr>
          <w:tcW w:w="3210" w:type="dxa"/>
        </w:tcPr>
        <w:p w14:paraId="04EA1934" w14:textId="77777777" w:rsidR="004B77E4" w:rsidRDefault="004B77E4">
          <w:pPr>
            <w:pBdr>
              <w:top w:val="nil"/>
              <w:left w:val="nil"/>
              <w:bottom w:val="nil"/>
              <w:right w:val="nil"/>
              <w:between w:val="nil"/>
            </w:pBdr>
            <w:tabs>
              <w:tab w:val="center" w:pos="4680"/>
              <w:tab w:val="right" w:pos="9360"/>
            </w:tabs>
            <w:spacing w:after="0" w:line="240" w:lineRule="auto"/>
            <w:ind w:left="-115"/>
            <w:rPr>
              <w:color w:val="000000"/>
            </w:rPr>
          </w:pPr>
        </w:p>
      </w:tc>
      <w:tc>
        <w:tcPr>
          <w:tcW w:w="3210" w:type="dxa"/>
        </w:tcPr>
        <w:p w14:paraId="04EA1935" w14:textId="77777777" w:rsidR="004B77E4" w:rsidRDefault="004B77E4">
          <w:pPr>
            <w:pBdr>
              <w:top w:val="nil"/>
              <w:left w:val="nil"/>
              <w:bottom w:val="nil"/>
              <w:right w:val="nil"/>
              <w:between w:val="nil"/>
            </w:pBdr>
            <w:tabs>
              <w:tab w:val="center" w:pos="4680"/>
              <w:tab w:val="right" w:pos="9360"/>
            </w:tabs>
            <w:spacing w:after="0" w:line="240" w:lineRule="auto"/>
            <w:jc w:val="center"/>
            <w:rPr>
              <w:color w:val="000000"/>
            </w:rPr>
          </w:pPr>
        </w:p>
      </w:tc>
      <w:tc>
        <w:tcPr>
          <w:tcW w:w="3210" w:type="dxa"/>
        </w:tcPr>
        <w:p w14:paraId="04EA1936" w14:textId="77777777" w:rsidR="004B77E4" w:rsidRDefault="004B77E4">
          <w:pPr>
            <w:pBdr>
              <w:top w:val="nil"/>
              <w:left w:val="nil"/>
              <w:bottom w:val="nil"/>
              <w:right w:val="nil"/>
              <w:between w:val="nil"/>
            </w:pBdr>
            <w:tabs>
              <w:tab w:val="center" w:pos="4680"/>
              <w:tab w:val="right" w:pos="9360"/>
            </w:tabs>
            <w:spacing w:after="0" w:line="240" w:lineRule="auto"/>
            <w:ind w:right="-115"/>
            <w:jc w:val="right"/>
            <w:rPr>
              <w:color w:val="000000"/>
            </w:rPr>
          </w:pPr>
        </w:p>
      </w:tc>
    </w:tr>
  </w:tbl>
  <w:p w14:paraId="04EA1938" w14:textId="77777777" w:rsidR="004B77E4" w:rsidRDefault="004B77E4">
    <w:pPr>
      <w:pBdr>
        <w:top w:val="nil"/>
        <w:left w:val="nil"/>
        <w:bottom w:val="nil"/>
        <w:right w:val="nil"/>
        <w:between w:val="nil"/>
      </w:pBdr>
      <w:tabs>
        <w:tab w:val="center" w:pos="4680"/>
        <w:tab w:val="right" w:pos="9360"/>
      </w:tabs>
      <w:spacing w:after="0" w:line="240" w:lineRule="auto"/>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CAD6CDC"/>
    <w:multiLevelType w:val="hybridMultilevel"/>
    <w:tmpl w:val="FBF23DD6"/>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 w15:restartNumberingAfterBreak="0">
    <w:nsid w:val="0F9F69C5"/>
    <w:multiLevelType w:val="multilevel"/>
    <w:tmpl w:val="42FAE808"/>
    <w:lvl w:ilvl="0">
      <w:start w:val="1"/>
      <w:numFmt w:val="decimal"/>
      <w:lvlText w:val="%1."/>
      <w:lvlJc w:val="left"/>
      <w:pPr>
        <w:ind w:left="360" w:hanging="360"/>
      </w:pPr>
      <w:rPr>
        <w:rFonts w:hint="default"/>
      </w:rPr>
    </w:lvl>
    <w:lvl w:ilvl="1">
      <w:start w:val="1"/>
      <w:numFmt w:val="decimal"/>
      <w:suff w:val="space"/>
      <w:lvlText w:val="%1.%2."/>
      <w:lvlJc w:val="left"/>
      <w:pPr>
        <w:ind w:left="792" w:hanging="432"/>
      </w:pPr>
      <w:rPr>
        <w:rFonts w:hint="default"/>
        <w:b w:val="0"/>
        <w:bCs/>
      </w:rPr>
    </w:lvl>
    <w:lvl w:ilvl="2">
      <w:start w:val="1"/>
      <w:numFmt w:val="decimal"/>
      <w:suff w:val="space"/>
      <w:lvlText w:val="%1.%2.%3."/>
      <w:lvlJc w:val="left"/>
      <w:pPr>
        <w:ind w:left="1224" w:hanging="504"/>
      </w:pPr>
      <w:rPr>
        <w:b w:val="0"/>
        <w:bCs/>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 w15:restartNumberingAfterBreak="0">
    <w:nsid w:val="23B875E7"/>
    <w:multiLevelType w:val="multilevel"/>
    <w:tmpl w:val="D124EA90"/>
    <w:lvl w:ilvl="0">
      <w:start w:val="1"/>
      <w:numFmt w:val="decimal"/>
      <w:lvlText w:val="%1."/>
      <w:lvlJc w:val="left"/>
      <w:pPr>
        <w:ind w:left="360" w:hanging="360"/>
      </w:pPr>
      <w:rPr>
        <w:vertAlign w:val="baseline"/>
      </w:rPr>
    </w:lvl>
    <w:lvl w:ilvl="1">
      <w:start w:val="1"/>
      <w:numFmt w:val="decimal"/>
      <w:lvlText w:val="%1.%2."/>
      <w:lvlJc w:val="left"/>
      <w:pPr>
        <w:ind w:left="792" w:hanging="432"/>
      </w:pPr>
      <w:rPr>
        <w:rFonts w:ascii="Verdana" w:eastAsia="Verdana" w:hAnsi="Verdana" w:cs="Verdana"/>
        <w:b w:val="0"/>
        <w:sz w:val="20"/>
        <w:szCs w:val="20"/>
      </w:rPr>
    </w:lvl>
    <w:lvl w:ilvl="2">
      <w:start w:val="1"/>
      <w:numFmt w:val="decimal"/>
      <w:lvlText w:val="%1.%2.%3."/>
      <w:lvlJc w:val="left"/>
      <w:pPr>
        <w:ind w:left="1224" w:hanging="504"/>
      </w:pPr>
      <w:rPr>
        <w:rFonts w:ascii="Verdana" w:eastAsia="Verdana" w:hAnsi="Verdana" w:cs="Verdana"/>
        <w:b w:val="0"/>
        <w:sz w:val="20"/>
        <w:szCs w:val="20"/>
      </w:rPr>
    </w:lvl>
    <w:lvl w:ilvl="3">
      <w:start w:val="1"/>
      <w:numFmt w:val="decimal"/>
      <w:lvlText w:val="%1.%2.%3.%4."/>
      <w:lvlJc w:val="left"/>
      <w:pPr>
        <w:ind w:left="1728" w:hanging="647"/>
      </w:pPr>
    </w:lvl>
    <w:lvl w:ilvl="4">
      <w:start w:val="1"/>
      <w:numFmt w:val="decimal"/>
      <w:lvlText w:val="%1.%2.%3.%4.%5."/>
      <w:lvlJc w:val="left"/>
      <w:pPr>
        <w:ind w:left="2232" w:hanging="792"/>
      </w:pPr>
    </w:lvl>
    <w:lvl w:ilvl="5">
      <w:start w:val="1"/>
      <w:numFmt w:val="decimal"/>
      <w:lvlText w:val="%1.%2.%3.%4.%5.%6."/>
      <w:lvlJc w:val="left"/>
      <w:pPr>
        <w:ind w:left="2736" w:hanging="935"/>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 w15:restartNumberingAfterBreak="0">
    <w:nsid w:val="286C6ED7"/>
    <w:multiLevelType w:val="multilevel"/>
    <w:tmpl w:val="02A4AEA6"/>
    <w:lvl w:ilvl="0">
      <w:numFmt w:val="bullet"/>
      <w:lvlText w:val="-"/>
      <w:lvlJc w:val="left"/>
      <w:pPr>
        <w:ind w:left="1152" w:hanging="360"/>
      </w:pPr>
      <w:rPr>
        <w:rFonts w:ascii="Verdana" w:eastAsia="Verdana" w:hAnsi="Verdana" w:cs="Verdana"/>
      </w:rPr>
    </w:lvl>
    <w:lvl w:ilvl="1">
      <w:start w:val="1"/>
      <w:numFmt w:val="bullet"/>
      <w:lvlText w:val="o"/>
      <w:lvlJc w:val="left"/>
      <w:pPr>
        <w:ind w:left="1872" w:hanging="360"/>
      </w:pPr>
      <w:rPr>
        <w:rFonts w:ascii="Courier New" w:eastAsia="Courier New" w:hAnsi="Courier New" w:cs="Courier New"/>
      </w:rPr>
    </w:lvl>
    <w:lvl w:ilvl="2">
      <w:start w:val="1"/>
      <w:numFmt w:val="bullet"/>
      <w:lvlText w:val="▪"/>
      <w:lvlJc w:val="left"/>
      <w:pPr>
        <w:ind w:left="2592" w:hanging="360"/>
      </w:pPr>
      <w:rPr>
        <w:rFonts w:ascii="Noto Sans Symbols" w:eastAsia="Noto Sans Symbols" w:hAnsi="Noto Sans Symbols" w:cs="Noto Sans Symbols"/>
      </w:rPr>
    </w:lvl>
    <w:lvl w:ilvl="3">
      <w:start w:val="1"/>
      <w:numFmt w:val="bullet"/>
      <w:lvlText w:val="●"/>
      <w:lvlJc w:val="left"/>
      <w:pPr>
        <w:ind w:left="3312" w:hanging="360"/>
      </w:pPr>
      <w:rPr>
        <w:rFonts w:ascii="Noto Sans Symbols" w:eastAsia="Noto Sans Symbols" w:hAnsi="Noto Sans Symbols" w:cs="Noto Sans Symbols"/>
      </w:rPr>
    </w:lvl>
    <w:lvl w:ilvl="4">
      <w:start w:val="1"/>
      <w:numFmt w:val="bullet"/>
      <w:lvlText w:val="o"/>
      <w:lvlJc w:val="left"/>
      <w:pPr>
        <w:ind w:left="4032" w:hanging="360"/>
      </w:pPr>
      <w:rPr>
        <w:rFonts w:ascii="Courier New" w:eastAsia="Courier New" w:hAnsi="Courier New" w:cs="Courier New"/>
      </w:rPr>
    </w:lvl>
    <w:lvl w:ilvl="5">
      <w:start w:val="1"/>
      <w:numFmt w:val="bullet"/>
      <w:lvlText w:val="▪"/>
      <w:lvlJc w:val="left"/>
      <w:pPr>
        <w:ind w:left="4752" w:hanging="360"/>
      </w:pPr>
      <w:rPr>
        <w:rFonts w:ascii="Noto Sans Symbols" w:eastAsia="Noto Sans Symbols" w:hAnsi="Noto Sans Symbols" w:cs="Noto Sans Symbols"/>
      </w:rPr>
    </w:lvl>
    <w:lvl w:ilvl="6">
      <w:start w:val="1"/>
      <w:numFmt w:val="bullet"/>
      <w:lvlText w:val="●"/>
      <w:lvlJc w:val="left"/>
      <w:pPr>
        <w:ind w:left="5472" w:hanging="360"/>
      </w:pPr>
      <w:rPr>
        <w:rFonts w:ascii="Noto Sans Symbols" w:eastAsia="Noto Sans Symbols" w:hAnsi="Noto Sans Symbols" w:cs="Noto Sans Symbols"/>
      </w:rPr>
    </w:lvl>
    <w:lvl w:ilvl="7">
      <w:start w:val="1"/>
      <w:numFmt w:val="bullet"/>
      <w:lvlText w:val="o"/>
      <w:lvlJc w:val="left"/>
      <w:pPr>
        <w:ind w:left="6192" w:hanging="360"/>
      </w:pPr>
      <w:rPr>
        <w:rFonts w:ascii="Courier New" w:eastAsia="Courier New" w:hAnsi="Courier New" w:cs="Courier New"/>
      </w:rPr>
    </w:lvl>
    <w:lvl w:ilvl="8">
      <w:start w:val="1"/>
      <w:numFmt w:val="bullet"/>
      <w:lvlText w:val="▪"/>
      <w:lvlJc w:val="left"/>
      <w:pPr>
        <w:ind w:left="6912" w:hanging="360"/>
      </w:pPr>
      <w:rPr>
        <w:rFonts w:ascii="Noto Sans Symbols" w:eastAsia="Noto Sans Symbols" w:hAnsi="Noto Sans Symbols" w:cs="Noto Sans Symbols"/>
      </w:rPr>
    </w:lvl>
  </w:abstractNum>
  <w:abstractNum w:abstractNumId="4" w15:restartNumberingAfterBreak="0">
    <w:nsid w:val="2CFD22B9"/>
    <w:multiLevelType w:val="multilevel"/>
    <w:tmpl w:val="42FAE808"/>
    <w:lvl w:ilvl="0">
      <w:start w:val="1"/>
      <w:numFmt w:val="decimal"/>
      <w:lvlText w:val="%1."/>
      <w:lvlJc w:val="left"/>
      <w:pPr>
        <w:ind w:left="360" w:hanging="360"/>
      </w:pPr>
      <w:rPr>
        <w:rFonts w:hint="default"/>
      </w:rPr>
    </w:lvl>
    <w:lvl w:ilvl="1">
      <w:start w:val="1"/>
      <w:numFmt w:val="decimal"/>
      <w:suff w:val="space"/>
      <w:lvlText w:val="%1.%2."/>
      <w:lvlJc w:val="left"/>
      <w:pPr>
        <w:ind w:left="792" w:hanging="432"/>
      </w:pPr>
      <w:rPr>
        <w:rFonts w:hint="default"/>
        <w:b w:val="0"/>
        <w:bCs/>
      </w:rPr>
    </w:lvl>
    <w:lvl w:ilvl="2">
      <w:start w:val="1"/>
      <w:numFmt w:val="decimal"/>
      <w:suff w:val="space"/>
      <w:lvlText w:val="%1.%2.%3."/>
      <w:lvlJc w:val="left"/>
      <w:pPr>
        <w:ind w:left="1224" w:hanging="504"/>
      </w:pPr>
      <w:rPr>
        <w:b w:val="0"/>
        <w:bCs/>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 w15:restartNumberingAfterBreak="0">
    <w:nsid w:val="34415D55"/>
    <w:multiLevelType w:val="hybridMultilevel"/>
    <w:tmpl w:val="7DE67792"/>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6" w15:restartNumberingAfterBreak="0">
    <w:nsid w:val="3E586704"/>
    <w:multiLevelType w:val="hybridMultilevel"/>
    <w:tmpl w:val="8348F068"/>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7" w15:restartNumberingAfterBreak="0">
    <w:nsid w:val="55427AA1"/>
    <w:multiLevelType w:val="hybridMultilevel"/>
    <w:tmpl w:val="0810B8F0"/>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8" w15:restartNumberingAfterBreak="0">
    <w:nsid w:val="5EE53EAC"/>
    <w:multiLevelType w:val="hybridMultilevel"/>
    <w:tmpl w:val="1060AFC8"/>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9" w15:restartNumberingAfterBreak="0">
    <w:nsid w:val="67AD1A55"/>
    <w:multiLevelType w:val="hybridMultilevel"/>
    <w:tmpl w:val="C69008EE"/>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0" w15:restartNumberingAfterBreak="0">
    <w:nsid w:val="69790E69"/>
    <w:multiLevelType w:val="multilevel"/>
    <w:tmpl w:val="2DB61668"/>
    <w:lvl w:ilvl="0">
      <w:start w:val="1"/>
      <w:numFmt w:val="decimal"/>
      <w:lvlText w:val="%1."/>
      <w:lvlJc w:val="left"/>
      <w:pPr>
        <w:tabs>
          <w:tab w:val="num" w:pos="720"/>
        </w:tabs>
        <w:ind w:left="720" w:hanging="720"/>
      </w:pPr>
    </w:lvl>
    <w:lvl w:ilvl="1">
      <w:start w:val="1"/>
      <w:numFmt w:val="decimal"/>
      <w:pStyle w:val="Numeravimas"/>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1" w15:restartNumberingAfterBreak="0">
    <w:nsid w:val="6C832F39"/>
    <w:multiLevelType w:val="hybridMultilevel"/>
    <w:tmpl w:val="A210AABA"/>
    <w:lvl w:ilvl="0" w:tplc="2B48CF7A">
      <w:start w:val="1"/>
      <w:numFmt w:val="decimal"/>
      <w:lvlText w:val="%1."/>
      <w:lvlJc w:val="left"/>
      <w:pPr>
        <w:ind w:left="1020" w:hanging="360"/>
      </w:pPr>
    </w:lvl>
    <w:lvl w:ilvl="1" w:tplc="32040CE2">
      <w:start w:val="1"/>
      <w:numFmt w:val="decimal"/>
      <w:lvlText w:val="%2."/>
      <w:lvlJc w:val="left"/>
      <w:pPr>
        <w:ind w:left="1020" w:hanging="360"/>
      </w:pPr>
    </w:lvl>
    <w:lvl w:ilvl="2" w:tplc="AD32ED68">
      <w:start w:val="1"/>
      <w:numFmt w:val="decimal"/>
      <w:lvlText w:val="%3."/>
      <w:lvlJc w:val="left"/>
      <w:pPr>
        <w:ind w:left="1020" w:hanging="360"/>
      </w:pPr>
    </w:lvl>
    <w:lvl w:ilvl="3" w:tplc="732856D8">
      <w:start w:val="1"/>
      <w:numFmt w:val="decimal"/>
      <w:lvlText w:val="%4."/>
      <w:lvlJc w:val="left"/>
      <w:pPr>
        <w:ind w:left="1020" w:hanging="360"/>
      </w:pPr>
    </w:lvl>
    <w:lvl w:ilvl="4" w:tplc="F5E61422">
      <w:start w:val="1"/>
      <w:numFmt w:val="decimal"/>
      <w:lvlText w:val="%5."/>
      <w:lvlJc w:val="left"/>
      <w:pPr>
        <w:ind w:left="1020" w:hanging="360"/>
      </w:pPr>
    </w:lvl>
    <w:lvl w:ilvl="5" w:tplc="B922D338">
      <w:start w:val="1"/>
      <w:numFmt w:val="decimal"/>
      <w:lvlText w:val="%6."/>
      <w:lvlJc w:val="left"/>
      <w:pPr>
        <w:ind w:left="1020" w:hanging="360"/>
      </w:pPr>
    </w:lvl>
    <w:lvl w:ilvl="6" w:tplc="9ADC9804">
      <w:start w:val="1"/>
      <w:numFmt w:val="decimal"/>
      <w:lvlText w:val="%7."/>
      <w:lvlJc w:val="left"/>
      <w:pPr>
        <w:ind w:left="1020" w:hanging="360"/>
      </w:pPr>
    </w:lvl>
    <w:lvl w:ilvl="7" w:tplc="72BC0710">
      <w:start w:val="1"/>
      <w:numFmt w:val="decimal"/>
      <w:lvlText w:val="%8."/>
      <w:lvlJc w:val="left"/>
      <w:pPr>
        <w:ind w:left="1020" w:hanging="360"/>
      </w:pPr>
    </w:lvl>
    <w:lvl w:ilvl="8" w:tplc="55F88892">
      <w:start w:val="1"/>
      <w:numFmt w:val="decimal"/>
      <w:lvlText w:val="%9."/>
      <w:lvlJc w:val="left"/>
      <w:pPr>
        <w:ind w:left="1020" w:hanging="360"/>
      </w:pPr>
    </w:lvl>
  </w:abstractNum>
  <w:abstractNum w:abstractNumId="12" w15:restartNumberingAfterBreak="0">
    <w:nsid w:val="78180F65"/>
    <w:multiLevelType w:val="hybridMultilevel"/>
    <w:tmpl w:val="B68EE040"/>
    <w:lvl w:ilvl="0" w:tplc="89FAD720">
      <w:start w:val="1"/>
      <w:numFmt w:val="decimal"/>
      <w:lvlText w:val="%1."/>
      <w:lvlJc w:val="left"/>
      <w:pPr>
        <w:ind w:left="1020" w:hanging="360"/>
      </w:pPr>
    </w:lvl>
    <w:lvl w:ilvl="1" w:tplc="77B6F27E">
      <w:start w:val="1"/>
      <w:numFmt w:val="decimal"/>
      <w:lvlText w:val="%2."/>
      <w:lvlJc w:val="left"/>
      <w:pPr>
        <w:ind w:left="1020" w:hanging="360"/>
      </w:pPr>
    </w:lvl>
    <w:lvl w:ilvl="2" w:tplc="8548A04C">
      <w:start w:val="1"/>
      <w:numFmt w:val="decimal"/>
      <w:lvlText w:val="%3."/>
      <w:lvlJc w:val="left"/>
      <w:pPr>
        <w:ind w:left="1020" w:hanging="360"/>
      </w:pPr>
    </w:lvl>
    <w:lvl w:ilvl="3" w:tplc="F0E068CE">
      <w:start w:val="1"/>
      <w:numFmt w:val="decimal"/>
      <w:lvlText w:val="%4."/>
      <w:lvlJc w:val="left"/>
      <w:pPr>
        <w:ind w:left="1020" w:hanging="360"/>
      </w:pPr>
    </w:lvl>
    <w:lvl w:ilvl="4" w:tplc="FE58119C">
      <w:start w:val="1"/>
      <w:numFmt w:val="decimal"/>
      <w:lvlText w:val="%5."/>
      <w:lvlJc w:val="left"/>
      <w:pPr>
        <w:ind w:left="1020" w:hanging="360"/>
      </w:pPr>
    </w:lvl>
    <w:lvl w:ilvl="5" w:tplc="D4DA4C48">
      <w:start w:val="1"/>
      <w:numFmt w:val="decimal"/>
      <w:lvlText w:val="%6."/>
      <w:lvlJc w:val="left"/>
      <w:pPr>
        <w:ind w:left="1020" w:hanging="360"/>
      </w:pPr>
    </w:lvl>
    <w:lvl w:ilvl="6" w:tplc="FDB4B008">
      <w:start w:val="1"/>
      <w:numFmt w:val="decimal"/>
      <w:lvlText w:val="%7."/>
      <w:lvlJc w:val="left"/>
      <w:pPr>
        <w:ind w:left="1020" w:hanging="360"/>
      </w:pPr>
    </w:lvl>
    <w:lvl w:ilvl="7" w:tplc="D4D8EAB8">
      <w:start w:val="1"/>
      <w:numFmt w:val="decimal"/>
      <w:lvlText w:val="%8."/>
      <w:lvlJc w:val="left"/>
      <w:pPr>
        <w:ind w:left="1020" w:hanging="360"/>
      </w:pPr>
    </w:lvl>
    <w:lvl w:ilvl="8" w:tplc="3F061536">
      <w:start w:val="1"/>
      <w:numFmt w:val="decimal"/>
      <w:lvlText w:val="%9."/>
      <w:lvlJc w:val="left"/>
      <w:pPr>
        <w:ind w:left="1020" w:hanging="360"/>
      </w:pPr>
    </w:lvl>
  </w:abstractNum>
  <w:num w:numId="1" w16cid:durableId="1491016357">
    <w:abstractNumId w:val="2"/>
  </w:num>
  <w:num w:numId="2" w16cid:durableId="1732970229">
    <w:abstractNumId w:val="3"/>
  </w:num>
  <w:num w:numId="3" w16cid:durableId="2035419505">
    <w:abstractNumId w:val="10"/>
  </w:num>
  <w:num w:numId="4" w16cid:durableId="1860312409">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16cid:durableId="1176923122">
    <w:abstractNumId w:val="9"/>
  </w:num>
  <w:num w:numId="6" w16cid:durableId="507522340">
    <w:abstractNumId w:val="0"/>
  </w:num>
  <w:num w:numId="7" w16cid:durableId="280191220">
    <w:abstractNumId w:val="5"/>
  </w:num>
  <w:num w:numId="8" w16cid:durableId="87118118">
    <w:abstractNumId w:val="8"/>
  </w:num>
  <w:num w:numId="9" w16cid:durableId="1977444276">
    <w:abstractNumId w:val="6"/>
  </w:num>
  <w:num w:numId="10" w16cid:durableId="1927182626">
    <w:abstractNumId w:val="11"/>
  </w:num>
  <w:num w:numId="11" w16cid:durableId="197011764">
    <w:abstractNumId w:val="12"/>
  </w:num>
  <w:num w:numId="12" w16cid:durableId="2059889586">
    <w:abstractNumId w:val="7"/>
  </w:num>
  <w:num w:numId="13" w16cid:durableId="1749840009">
    <w:abstractNumId w:val="1"/>
  </w:num>
  <w:num w:numId="14" w16cid:durableId="1510870043">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hyphenationZone w:val="396"/>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B77E4"/>
    <w:rsid w:val="00002056"/>
    <w:rsid w:val="00003159"/>
    <w:rsid w:val="00006A25"/>
    <w:rsid w:val="000175EA"/>
    <w:rsid w:val="00020C31"/>
    <w:rsid w:val="00021F9B"/>
    <w:rsid w:val="00023A4C"/>
    <w:rsid w:val="00023D48"/>
    <w:rsid w:val="00033825"/>
    <w:rsid w:val="00036B85"/>
    <w:rsid w:val="00041C4B"/>
    <w:rsid w:val="0004203F"/>
    <w:rsid w:val="00042199"/>
    <w:rsid w:val="00044A90"/>
    <w:rsid w:val="000463EC"/>
    <w:rsid w:val="00050920"/>
    <w:rsid w:val="00053F6E"/>
    <w:rsid w:val="00055B69"/>
    <w:rsid w:val="00055DC5"/>
    <w:rsid w:val="00062EB5"/>
    <w:rsid w:val="00065640"/>
    <w:rsid w:val="00066D02"/>
    <w:rsid w:val="00072098"/>
    <w:rsid w:val="0007623D"/>
    <w:rsid w:val="0007658E"/>
    <w:rsid w:val="000766FD"/>
    <w:rsid w:val="000801BC"/>
    <w:rsid w:val="00083486"/>
    <w:rsid w:val="00096AF0"/>
    <w:rsid w:val="00097292"/>
    <w:rsid w:val="000A5FC7"/>
    <w:rsid w:val="000B2E9F"/>
    <w:rsid w:val="000C2995"/>
    <w:rsid w:val="000C4A6C"/>
    <w:rsid w:val="000C5D9A"/>
    <w:rsid w:val="000D3C5C"/>
    <w:rsid w:val="000E5BA5"/>
    <w:rsid w:val="0010139A"/>
    <w:rsid w:val="00101EAB"/>
    <w:rsid w:val="00105CE7"/>
    <w:rsid w:val="00110CA9"/>
    <w:rsid w:val="00111C5F"/>
    <w:rsid w:val="001121C6"/>
    <w:rsid w:val="0011393C"/>
    <w:rsid w:val="00114D2D"/>
    <w:rsid w:val="00120E5F"/>
    <w:rsid w:val="00123084"/>
    <w:rsid w:val="00124314"/>
    <w:rsid w:val="00126D93"/>
    <w:rsid w:val="00127A29"/>
    <w:rsid w:val="0014116E"/>
    <w:rsid w:val="00143DC8"/>
    <w:rsid w:val="00144B52"/>
    <w:rsid w:val="001476AA"/>
    <w:rsid w:val="0015013F"/>
    <w:rsid w:val="00151DEF"/>
    <w:rsid w:val="001563A5"/>
    <w:rsid w:val="0016264D"/>
    <w:rsid w:val="001627CA"/>
    <w:rsid w:val="00171A3A"/>
    <w:rsid w:val="00173293"/>
    <w:rsid w:val="001831C7"/>
    <w:rsid w:val="001835CF"/>
    <w:rsid w:val="0018501D"/>
    <w:rsid w:val="00186338"/>
    <w:rsid w:val="001975D6"/>
    <w:rsid w:val="001A1DDC"/>
    <w:rsid w:val="001C230D"/>
    <w:rsid w:val="001C38DD"/>
    <w:rsid w:val="001C4305"/>
    <w:rsid w:val="001C716D"/>
    <w:rsid w:val="001D6AFB"/>
    <w:rsid w:val="001F057D"/>
    <w:rsid w:val="001F14A8"/>
    <w:rsid w:val="001F735D"/>
    <w:rsid w:val="0020425B"/>
    <w:rsid w:val="002109B4"/>
    <w:rsid w:val="0021324D"/>
    <w:rsid w:val="002137EB"/>
    <w:rsid w:val="0021471D"/>
    <w:rsid w:val="002173BD"/>
    <w:rsid w:val="002210D0"/>
    <w:rsid w:val="002218A6"/>
    <w:rsid w:val="00226A91"/>
    <w:rsid w:val="002313AB"/>
    <w:rsid w:val="00233B11"/>
    <w:rsid w:val="00233EDF"/>
    <w:rsid w:val="00235CBD"/>
    <w:rsid w:val="002417C0"/>
    <w:rsid w:val="00245019"/>
    <w:rsid w:val="00253555"/>
    <w:rsid w:val="00255E71"/>
    <w:rsid w:val="00256095"/>
    <w:rsid w:val="00257063"/>
    <w:rsid w:val="00267D60"/>
    <w:rsid w:val="00273A7B"/>
    <w:rsid w:val="0027561F"/>
    <w:rsid w:val="002756B0"/>
    <w:rsid w:val="00276967"/>
    <w:rsid w:val="00281411"/>
    <w:rsid w:val="00281927"/>
    <w:rsid w:val="002824E4"/>
    <w:rsid w:val="0028671D"/>
    <w:rsid w:val="002959F5"/>
    <w:rsid w:val="002A0631"/>
    <w:rsid w:val="002A0945"/>
    <w:rsid w:val="002A24EA"/>
    <w:rsid w:val="002A2C8D"/>
    <w:rsid w:val="002A71E8"/>
    <w:rsid w:val="002B0004"/>
    <w:rsid w:val="002B30C9"/>
    <w:rsid w:val="002B7D6F"/>
    <w:rsid w:val="002C5C72"/>
    <w:rsid w:val="002C5FB4"/>
    <w:rsid w:val="002D3A82"/>
    <w:rsid w:val="002E1835"/>
    <w:rsid w:val="002E1C83"/>
    <w:rsid w:val="002E2F66"/>
    <w:rsid w:val="002E3A34"/>
    <w:rsid w:val="002E431C"/>
    <w:rsid w:val="002E68DA"/>
    <w:rsid w:val="002E77C4"/>
    <w:rsid w:val="002F3FD6"/>
    <w:rsid w:val="002F457C"/>
    <w:rsid w:val="002F604B"/>
    <w:rsid w:val="002F76A7"/>
    <w:rsid w:val="002F7F0B"/>
    <w:rsid w:val="003056F7"/>
    <w:rsid w:val="003076E5"/>
    <w:rsid w:val="00311445"/>
    <w:rsid w:val="0031540B"/>
    <w:rsid w:val="00317207"/>
    <w:rsid w:val="00320967"/>
    <w:rsid w:val="00327859"/>
    <w:rsid w:val="00333CE0"/>
    <w:rsid w:val="003421C5"/>
    <w:rsid w:val="00345D5C"/>
    <w:rsid w:val="003544DE"/>
    <w:rsid w:val="00361801"/>
    <w:rsid w:val="00370AD1"/>
    <w:rsid w:val="00370B40"/>
    <w:rsid w:val="00371048"/>
    <w:rsid w:val="00374F13"/>
    <w:rsid w:val="00376097"/>
    <w:rsid w:val="003769DC"/>
    <w:rsid w:val="00376BE4"/>
    <w:rsid w:val="00380C97"/>
    <w:rsid w:val="00383CCF"/>
    <w:rsid w:val="00383D46"/>
    <w:rsid w:val="00397137"/>
    <w:rsid w:val="003A0811"/>
    <w:rsid w:val="003A4804"/>
    <w:rsid w:val="003B4EF1"/>
    <w:rsid w:val="003B4F48"/>
    <w:rsid w:val="003B4FF5"/>
    <w:rsid w:val="003B5B9A"/>
    <w:rsid w:val="003C15BA"/>
    <w:rsid w:val="003C3BC3"/>
    <w:rsid w:val="003C5BE1"/>
    <w:rsid w:val="003D2558"/>
    <w:rsid w:val="003D2E0D"/>
    <w:rsid w:val="003D69EA"/>
    <w:rsid w:val="003E2F8B"/>
    <w:rsid w:val="003E3BB2"/>
    <w:rsid w:val="003E3D8B"/>
    <w:rsid w:val="003E77BF"/>
    <w:rsid w:val="003E7AE8"/>
    <w:rsid w:val="003F355C"/>
    <w:rsid w:val="00402698"/>
    <w:rsid w:val="0040378D"/>
    <w:rsid w:val="00405573"/>
    <w:rsid w:val="00410F8E"/>
    <w:rsid w:val="00415775"/>
    <w:rsid w:val="00424E24"/>
    <w:rsid w:val="00444C5A"/>
    <w:rsid w:val="00446842"/>
    <w:rsid w:val="00447A09"/>
    <w:rsid w:val="00454E5E"/>
    <w:rsid w:val="00455A7A"/>
    <w:rsid w:val="00457621"/>
    <w:rsid w:val="00461C56"/>
    <w:rsid w:val="00464CA2"/>
    <w:rsid w:val="00474D20"/>
    <w:rsid w:val="00476FE8"/>
    <w:rsid w:val="00483CD4"/>
    <w:rsid w:val="00487092"/>
    <w:rsid w:val="0049247D"/>
    <w:rsid w:val="0049454D"/>
    <w:rsid w:val="0049476B"/>
    <w:rsid w:val="004A09EB"/>
    <w:rsid w:val="004A593F"/>
    <w:rsid w:val="004A6476"/>
    <w:rsid w:val="004A68B1"/>
    <w:rsid w:val="004A6F65"/>
    <w:rsid w:val="004B031A"/>
    <w:rsid w:val="004B17BE"/>
    <w:rsid w:val="004B5978"/>
    <w:rsid w:val="004B77E4"/>
    <w:rsid w:val="004C1554"/>
    <w:rsid w:val="004C3382"/>
    <w:rsid w:val="004C5B17"/>
    <w:rsid w:val="004D55E8"/>
    <w:rsid w:val="004E1CFF"/>
    <w:rsid w:val="004F3213"/>
    <w:rsid w:val="004F37DE"/>
    <w:rsid w:val="004F56B3"/>
    <w:rsid w:val="004F6218"/>
    <w:rsid w:val="00504AB1"/>
    <w:rsid w:val="00506DAB"/>
    <w:rsid w:val="00510B1E"/>
    <w:rsid w:val="005127E2"/>
    <w:rsid w:val="005165CD"/>
    <w:rsid w:val="00516B72"/>
    <w:rsid w:val="00526BCD"/>
    <w:rsid w:val="005275D2"/>
    <w:rsid w:val="00530359"/>
    <w:rsid w:val="00532B05"/>
    <w:rsid w:val="005367DF"/>
    <w:rsid w:val="00550A83"/>
    <w:rsid w:val="00553F8F"/>
    <w:rsid w:val="00567947"/>
    <w:rsid w:val="0057366D"/>
    <w:rsid w:val="00573E25"/>
    <w:rsid w:val="00574A12"/>
    <w:rsid w:val="00581BE1"/>
    <w:rsid w:val="00584F04"/>
    <w:rsid w:val="00587B9E"/>
    <w:rsid w:val="00591789"/>
    <w:rsid w:val="00592E48"/>
    <w:rsid w:val="00594D2C"/>
    <w:rsid w:val="005B3E91"/>
    <w:rsid w:val="005C06E0"/>
    <w:rsid w:val="005C0C78"/>
    <w:rsid w:val="005D3AF7"/>
    <w:rsid w:val="005E740D"/>
    <w:rsid w:val="005F2547"/>
    <w:rsid w:val="005F4E5D"/>
    <w:rsid w:val="00604887"/>
    <w:rsid w:val="0061150B"/>
    <w:rsid w:val="006129A2"/>
    <w:rsid w:val="006140D6"/>
    <w:rsid w:val="00614192"/>
    <w:rsid w:val="00614AE4"/>
    <w:rsid w:val="00617C82"/>
    <w:rsid w:val="00624E47"/>
    <w:rsid w:val="00625C0C"/>
    <w:rsid w:val="00637880"/>
    <w:rsid w:val="00646241"/>
    <w:rsid w:val="0065034A"/>
    <w:rsid w:val="00651D19"/>
    <w:rsid w:val="00653AB8"/>
    <w:rsid w:val="006609E2"/>
    <w:rsid w:val="0066242F"/>
    <w:rsid w:val="0066442A"/>
    <w:rsid w:val="00667DCC"/>
    <w:rsid w:val="00674FB0"/>
    <w:rsid w:val="00677C32"/>
    <w:rsid w:val="00682D33"/>
    <w:rsid w:val="00687C1A"/>
    <w:rsid w:val="00690D10"/>
    <w:rsid w:val="006A06A4"/>
    <w:rsid w:val="006A264B"/>
    <w:rsid w:val="006A4910"/>
    <w:rsid w:val="006B0F0A"/>
    <w:rsid w:val="006B69D1"/>
    <w:rsid w:val="006C5397"/>
    <w:rsid w:val="006C5409"/>
    <w:rsid w:val="006C6395"/>
    <w:rsid w:val="006C7191"/>
    <w:rsid w:val="006C7238"/>
    <w:rsid w:val="006D0AB4"/>
    <w:rsid w:val="006D405B"/>
    <w:rsid w:val="006E3135"/>
    <w:rsid w:val="006E4A69"/>
    <w:rsid w:val="006E6E68"/>
    <w:rsid w:val="006F3029"/>
    <w:rsid w:val="007021DE"/>
    <w:rsid w:val="00702253"/>
    <w:rsid w:val="00712907"/>
    <w:rsid w:val="007228D0"/>
    <w:rsid w:val="00727896"/>
    <w:rsid w:val="00731CDD"/>
    <w:rsid w:val="00732084"/>
    <w:rsid w:val="00732714"/>
    <w:rsid w:val="007329F4"/>
    <w:rsid w:val="00737665"/>
    <w:rsid w:val="0074335D"/>
    <w:rsid w:val="00744DB3"/>
    <w:rsid w:val="00746DBD"/>
    <w:rsid w:val="00747001"/>
    <w:rsid w:val="00756293"/>
    <w:rsid w:val="0076023A"/>
    <w:rsid w:val="0076276E"/>
    <w:rsid w:val="00762A7B"/>
    <w:rsid w:val="00775F68"/>
    <w:rsid w:val="0078006C"/>
    <w:rsid w:val="007852F0"/>
    <w:rsid w:val="00787D20"/>
    <w:rsid w:val="00790B9C"/>
    <w:rsid w:val="0079145A"/>
    <w:rsid w:val="00793657"/>
    <w:rsid w:val="00794A53"/>
    <w:rsid w:val="007A31A8"/>
    <w:rsid w:val="007B253C"/>
    <w:rsid w:val="007B6B90"/>
    <w:rsid w:val="007C0CD6"/>
    <w:rsid w:val="007C5804"/>
    <w:rsid w:val="007D0DAA"/>
    <w:rsid w:val="007D29CD"/>
    <w:rsid w:val="007F408F"/>
    <w:rsid w:val="007F5CD3"/>
    <w:rsid w:val="007F6441"/>
    <w:rsid w:val="007F6849"/>
    <w:rsid w:val="007F72EB"/>
    <w:rsid w:val="00804536"/>
    <w:rsid w:val="008059F1"/>
    <w:rsid w:val="00807A77"/>
    <w:rsid w:val="00813A2D"/>
    <w:rsid w:val="0082051D"/>
    <w:rsid w:val="0083699B"/>
    <w:rsid w:val="00846E50"/>
    <w:rsid w:val="0085223C"/>
    <w:rsid w:val="00854D81"/>
    <w:rsid w:val="00855624"/>
    <w:rsid w:val="008577B6"/>
    <w:rsid w:val="00857C4D"/>
    <w:rsid w:val="0086610D"/>
    <w:rsid w:val="008734D5"/>
    <w:rsid w:val="00874CD3"/>
    <w:rsid w:val="0087500C"/>
    <w:rsid w:val="00875BDF"/>
    <w:rsid w:val="00882B5E"/>
    <w:rsid w:val="0088669D"/>
    <w:rsid w:val="00894FE5"/>
    <w:rsid w:val="008A37DD"/>
    <w:rsid w:val="008A6282"/>
    <w:rsid w:val="008A64FA"/>
    <w:rsid w:val="008B29A0"/>
    <w:rsid w:val="008C7827"/>
    <w:rsid w:val="008D041D"/>
    <w:rsid w:val="008D1309"/>
    <w:rsid w:val="008D1779"/>
    <w:rsid w:val="008D3081"/>
    <w:rsid w:val="008D71A5"/>
    <w:rsid w:val="008E0CBE"/>
    <w:rsid w:val="008E39A6"/>
    <w:rsid w:val="008E4D51"/>
    <w:rsid w:val="008E6775"/>
    <w:rsid w:val="00904B93"/>
    <w:rsid w:val="0090655B"/>
    <w:rsid w:val="009141B2"/>
    <w:rsid w:val="00916E6F"/>
    <w:rsid w:val="00921867"/>
    <w:rsid w:val="009232B4"/>
    <w:rsid w:val="00925937"/>
    <w:rsid w:val="00927345"/>
    <w:rsid w:val="00927F68"/>
    <w:rsid w:val="009326A5"/>
    <w:rsid w:val="0093416B"/>
    <w:rsid w:val="0093657F"/>
    <w:rsid w:val="009379D7"/>
    <w:rsid w:val="009447A0"/>
    <w:rsid w:val="00944B3C"/>
    <w:rsid w:val="00944CBF"/>
    <w:rsid w:val="00950383"/>
    <w:rsid w:val="00952293"/>
    <w:rsid w:val="00953F1D"/>
    <w:rsid w:val="00956AF9"/>
    <w:rsid w:val="009634BD"/>
    <w:rsid w:val="009702A9"/>
    <w:rsid w:val="009719D6"/>
    <w:rsid w:val="009753F7"/>
    <w:rsid w:val="00977071"/>
    <w:rsid w:val="0098207A"/>
    <w:rsid w:val="009853F6"/>
    <w:rsid w:val="00986A65"/>
    <w:rsid w:val="00993AE9"/>
    <w:rsid w:val="00993C24"/>
    <w:rsid w:val="00996B1D"/>
    <w:rsid w:val="009A38ED"/>
    <w:rsid w:val="009B19AE"/>
    <w:rsid w:val="009C3BF8"/>
    <w:rsid w:val="009C7419"/>
    <w:rsid w:val="009D16E3"/>
    <w:rsid w:val="009D4F3E"/>
    <w:rsid w:val="009D4FA2"/>
    <w:rsid w:val="009D691C"/>
    <w:rsid w:val="009F1CE5"/>
    <w:rsid w:val="009F4C19"/>
    <w:rsid w:val="00A044CE"/>
    <w:rsid w:val="00A066E6"/>
    <w:rsid w:val="00A112B3"/>
    <w:rsid w:val="00A21CF6"/>
    <w:rsid w:val="00A23D28"/>
    <w:rsid w:val="00A301E4"/>
    <w:rsid w:val="00A361A5"/>
    <w:rsid w:val="00A364F7"/>
    <w:rsid w:val="00A43AA7"/>
    <w:rsid w:val="00A50E42"/>
    <w:rsid w:val="00A52C7E"/>
    <w:rsid w:val="00A56411"/>
    <w:rsid w:val="00A60543"/>
    <w:rsid w:val="00A606FA"/>
    <w:rsid w:val="00A616B7"/>
    <w:rsid w:val="00A6567A"/>
    <w:rsid w:val="00A761EE"/>
    <w:rsid w:val="00A76E8A"/>
    <w:rsid w:val="00A85087"/>
    <w:rsid w:val="00A87B2A"/>
    <w:rsid w:val="00A90405"/>
    <w:rsid w:val="00A923E7"/>
    <w:rsid w:val="00A952C2"/>
    <w:rsid w:val="00A9677F"/>
    <w:rsid w:val="00A96908"/>
    <w:rsid w:val="00AA00B4"/>
    <w:rsid w:val="00AA2475"/>
    <w:rsid w:val="00AA58BB"/>
    <w:rsid w:val="00AA5BFD"/>
    <w:rsid w:val="00AA7032"/>
    <w:rsid w:val="00AB01BB"/>
    <w:rsid w:val="00AB47AA"/>
    <w:rsid w:val="00AC0618"/>
    <w:rsid w:val="00AC20C0"/>
    <w:rsid w:val="00AC330C"/>
    <w:rsid w:val="00AC6A56"/>
    <w:rsid w:val="00AD3FE3"/>
    <w:rsid w:val="00AD4898"/>
    <w:rsid w:val="00AD7371"/>
    <w:rsid w:val="00AE2EEF"/>
    <w:rsid w:val="00AE5173"/>
    <w:rsid w:val="00AF4E35"/>
    <w:rsid w:val="00B01E19"/>
    <w:rsid w:val="00B05AA3"/>
    <w:rsid w:val="00B106FF"/>
    <w:rsid w:val="00B1263B"/>
    <w:rsid w:val="00B1343D"/>
    <w:rsid w:val="00B13804"/>
    <w:rsid w:val="00B13896"/>
    <w:rsid w:val="00B15506"/>
    <w:rsid w:val="00B155A0"/>
    <w:rsid w:val="00B15BD8"/>
    <w:rsid w:val="00B17846"/>
    <w:rsid w:val="00B17E5B"/>
    <w:rsid w:val="00B22B8F"/>
    <w:rsid w:val="00B249B7"/>
    <w:rsid w:val="00B249F9"/>
    <w:rsid w:val="00B330C1"/>
    <w:rsid w:val="00B336F7"/>
    <w:rsid w:val="00B338C6"/>
    <w:rsid w:val="00B4315C"/>
    <w:rsid w:val="00B4400E"/>
    <w:rsid w:val="00B45D39"/>
    <w:rsid w:val="00B475AC"/>
    <w:rsid w:val="00B520AC"/>
    <w:rsid w:val="00B52E84"/>
    <w:rsid w:val="00B5588B"/>
    <w:rsid w:val="00B56E5C"/>
    <w:rsid w:val="00B735D3"/>
    <w:rsid w:val="00B74361"/>
    <w:rsid w:val="00B7716B"/>
    <w:rsid w:val="00B80905"/>
    <w:rsid w:val="00B828AA"/>
    <w:rsid w:val="00B877C3"/>
    <w:rsid w:val="00BA1BE5"/>
    <w:rsid w:val="00BA695D"/>
    <w:rsid w:val="00BA6CD0"/>
    <w:rsid w:val="00BB1C58"/>
    <w:rsid w:val="00BB2667"/>
    <w:rsid w:val="00BB32C2"/>
    <w:rsid w:val="00BB67E1"/>
    <w:rsid w:val="00BC02D4"/>
    <w:rsid w:val="00BC1943"/>
    <w:rsid w:val="00BC2A35"/>
    <w:rsid w:val="00BC7574"/>
    <w:rsid w:val="00BD1516"/>
    <w:rsid w:val="00BD31C1"/>
    <w:rsid w:val="00BD3751"/>
    <w:rsid w:val="00BE35A5"/>
    <w:rsid w:val="00BE3D10"/>
    <w:rsid w:val="00BE577F"/>
    <w:rsid w:val="00BE69A7"/>
    <w:rsid w:val="00BF604F"/>
    <w:rsid w:val="00C0238C"/>
    <w:rsid w:val="00C036DB"/>
    <w:rsid w:val="00C0471C"/>
    <w:rsid w:val="00C10803"/>
    <w:rsid w:val="00C111D7"/>
    <w:rsid w:val="00C13756"/>
    <w:rsid w:val="00C1444F"/>
    <w:rsid w:val="00C17370"/>
    <w:rsid w:val="00C17ECD"/>
    <w:rsid w:val="00C36735"/>
    <w:rsid w:val="00C3766F"/>
    <w:rsid w:val="00C442DD"/>
    <w:rsid w:val="00C4478B"/>
    <w:rsid w:val="00C51670"/>
    <w:rsid w:val="00C5297D"/>
    <w:rsid w:val="00C53870"/>
    <w:rsid w:val="00C550EF"/>
    <w:rsid w:val="00C57F9E"/>
    <w:rsid w:val="00C6652D"/>
    <w:rsid w:val="00C73CA2"/>
    <w:rsid w:val="00C7488A"/>
    <w:rsid w:val="00C7668C"/>
    <w:rsid w:val="00C8080D"/>
    <w:rsid w:val="00C81380"/>
    <w:rsid w:val="00C82999"/>
    <w:rsid w:val="00C8478E"/>
    <w:rsid w:val="00C85F1D"/>
    <w:rsid w:val="00C86865"/>
    <w:rsid w:val="00C95066"/>
    <w:rsid w:val="00CA136A"/>
    <w:rsid w:val="00CA1BB2"/>
    <w:rsid w:val="00CB1037"/>
    <w:rsid w:val="00CB2D0F"/>
    <w:rsid w:val="00CC24BA"/>
    <w:rsid w:val="00CC7359"/>
    <w:rsid w:val="00CC7381"/>
    <w:rsid w:val="00CC797F"/>
    <w:rsid w:val="00CD5BFF"/>
    <w:rsid w:val="00CD6280"/>
    <w:rsid w:val="00CE30A2"/>
    <w:rsid w:val="00CE547C"/>
    <w:rsid w:val="00CE6F55"/>
    <w:rsid w:val="00CF505C"/>
    <w:rsid w:val="00D03F66"/>
    <w:rsid w:val="00D0549D"/>
    <w:rsid w:val="00D0556E"/>
    <w:rsid w:val="00D122EE"/>
    <w:rsid w:val="00D12969"/>
    <w:rsid w:val="00D149AB"/>
    <w:rsid w:val="00D17792"/>
    <w:rsid w:val="00D17DAB"/>
    <w:rsid w:val="00D2068D"/>
    <w:rsid w:val="00D21EF4"/>
    <w:rsid w:val="00D33516"/>
    <w:rsid w:val="00D36295"/>
    <w:rsid w:val="00D36345"/>
    <w:rsid w:val="00D43971"/>
    <w:rsid w:val="00D4739C"/>
    <w:rsid w:val="00D513AD"/>
    <w:rsid w:val="00D52D5F"/>
    <w:rsid w:val="00D54638"/>
    <w:rsid w:val="00D54ADF"/>
    <w:rsid w:val="00D57D71"/>
    <w:rsid w:val="00D6371F"/>
    <w:rsid w:val="00D66D97"/>
    <w:rsid w:val="00D82674"/>
    <w:rsid w:val="00D85272"/>
    <w:rsid w:val="00D85332"/>
    <w:rsid w:val="00D9081A"/>
    <w:rsid w:val="00D90832"/>
    <w:rsid w:val="00D92D26"/>
    <w:rsid w:val="00D936EB"/>
    <w:rsid w:val="00DB64DD"/>
    <w:rsid w:val="00DC1EB2"/>
    <w:rsid w:val="00DC3717"/>
    <w:rsid w:val="00DC65F0"/>
    <w:rsid w:val="00DC7EB8"/>
    <w:rsid w:val="00DD2600"/>
    <w:rsid w:val="00DD33AF"/>
    <w:rsid w:val="00DD5998"/>
    <w:rsid w:val="00DD685C"/>
    <w:rsid w:val="00DD748D"/>
    <w:rsid w:val="00DE30F2"/>
    <w:rsid w:val="00DE3504"/>
    <w:rsid w:val="00DE3C6D"/>
    <w:rsid w:val="00DE630B"/>
    <w:rsid w:val="00DF30F8"/>
    <w:rsid w:val="00DF7FB8"/>
    <w:rsid w:val="00E04E4D"/>
    <w:rsid w:val="00E055B7"/>
    <w:rsid w:val="00E109B9"/>
    <w:rsid w:val="00E123E2"/>
    <w:rsid w:val="00E162D6"/>
    <w:rsid w:val="00E1696E"/>
    <w:rsid w:val="00E22F74"/>
    <w:rsid w:val="00E26895"/>
    <w:rsid w:val="00E322A3"/>
    <w:rsid w:val="00E37E98"/>
    <w:rsid w:val="00E45600"/>
    <w:rsid w:val="00E50410"/>
    <w:rsid w:val="00E509F4"/>
    <w:rsid w:val="00E603DB"/>
    <w:rsid w:val="00E6468D"/>
    <w:rsid w:val="00E64923"/>
    <w:rsid w:val="00E675F7"/>
    <w:rsid w:val="00E70863"/>
    <w:rsid w:val="00E723D9"/>
    <w:rsid w:val="00E944A7"/>
    <w:rsid w:val="00E948E3"/>
    <w:rsid w:val="00E94F7A"/>
    <w:rsid w:val="00E95557"/>
    <w:rsid w:val="00E95570"/>
    <w:rsid w:val="00EA04E0"/>
    <w:rsid w:val="00EA0899"/>
    <w:rsid w:val="00EA2B20"/>
    <w:rsid w:val="00EA2C2A"/>
    <w:rsid w:val="00EA413E"/>
    <w:rsid w:val="00EA48C4"/>
    <w:rsid w:val="00EA49B0"/>
    <w:rsid w:val="00EB2FD0"/>
    <w:rsid w:val="00EB4025"/>
    <w:rsid w:val="00EC4087"/>
    <w:rsid w:val="00EC7AFB"/>
    <w:rsid w:val="00ED07ED"/>
    <w:rsid w:val="00ED1B45"/>
    <w:rsid w:val="00ED3E4B"/>
    <w:rsid w:val="00ED4867"/>
    <w:rsid w:val="00ED6A7D"/>
    <w:rsid w:val="00ED7799"/>
    <w:rsid w:val="00EF09B2"/>
    <w:rsid w:val="00EF1A92"/>
    <w:rsid w:val="00EF3343"/>
    <w:rsid w:val="00EF39D9"/>
    <w:rsid w:val="00EF5FF9"/>
    <w:rsid w:val="00EF6871"/>
    <w:rsid w:val="00F03F5A"/>
    <w:rsid w:val="00F06EED"/>
    <w:rsid w:val="00F113E1"/>
    <w:rsid w:val="00F11FEE"/>
    <w:rsid w:val="00F14720"/>
    <w:rsid w:val="00F2484B"/>
    <w:rsid w:val="00F24E20"/>
    <w:rsid w:val="00F30763"/>
    <w:rsid w:val="00F3233A"/>
    <w:rsid w:val="00F40F43"/>
    <w:rsid w:val="00F5069B"/>
    <w:rsid w:val="00F50EC9"/>
    <w:rsid w:val="00F511A6"/>
    <w:rsid w:val="00F537D2"/>
    <w:rsid w:val="00F606E8"/>
    <w:rsid w:val="00F63B27"/>
    <w:rsid w:val="00F64BB1"/>
    <w:rsid w:val="00F64D87"/>
    <w:rsid w:val="00F72ADE"/>
    <w:rsid w:val="00F80D17"/>
    <w:rsid w:val="00F824C1"/>
    <w:rsid w:val="00F85041"/>
    <w:rsid w:val="00F93C8E"/>
    <w:rsid w:val="00FA29B9"/>
    <w:rsid w:val="00FA6ACC"/>
    <w:rsid w:val="00FB0B23"/>
    <w:rsid w:val="00FB3ED0"/>
    <w:rsid w:val="00FC0B4F"/>
    <w:rsid w:val="00FC124A"/>
    <w:rsid w:val="00FC6D2A"/>
    <w:rsid w:val="00FD04C6"/>
    <w:rsid w:val="00FD057E"/>
    <w:rsid w:val="00FD6FFE"/>
    <w:rsid w:val="00FE4082"/>
    <w:rsid w:val="00FE66B0"/>
    <w:rsid w:val="00FF1F53"/>
    <w:rsid w:val="00FF3A5B"/>
    <w:rsid w:val="00FF3CB0"/>
    <w:rsid w:val="00FF58A0"/>
    <w:rsid w:val="00FF7B6C"/>
    <w:rsid w:val="02082074"/>
    <w:rsid w:val="024C7001"/>
    <w:rsid w:val="0280C50F"/>
    <w:rsid w:val="03F124CA"/>
    <w:rsid w:val="04D729B3"/>
    <w:rsid w:val="04DB66F1"/>
    <w:rsid w:val="05972C6C"/>
    <w:rsid w:val="059BF6F2"/>
    <w:rsid w:val="066A0B29"/>
    <w:rsid w:val="07B1E5DB"/>
    <w:rsid w:val="080980F7"/>
    <w:rsid w:val="096F0560"/>
    <w:rsid w:val="0A9CFD3B"/>
    <w:rsid w:val="0BF5D896"/>
    <w:rsid w:val="0C12F0BD"/>
    <w:rsid w:val="0E0EB07A"/>
    <w:rsid w:val="0E31DAF7"/>
    <w:rsid w:val="0E349A70"/>
    <w:rsid w:val="0EA9BC1E"/>
    <w:rsid w:val="103B75F9"/>
    <w:rsid w:val="111BF9BD"/>
    <w:rsid w:val="1124D6C7"/>
    <w:rsid w:val="1135705C"/>
    <w:rsid w:val="115C2A11"/>
    <w:rsid w:val="139D27E8"/>
    <w:rsid w:val="148BDA81"/>
    <w:rsid w:val="14D6A07E"/>
    <w:rsid w:val="14DDF547"/>
    <w:rsid w:val="1566BC83"/>
    <w:rsid w:val="188B9113"/>
    <w:rsid w:val="18A3BA7D"/>
    <w:rsid w:val="1A5AFE91"/>
    <w:rsid w:val="1A71B77E"/>
    <w:rsid w:val="1DB97843"/>
    <w:rsid w:val="1E86957E"/>
    <w:rsid w:val="2364027D"/>
    <w:rsid w:val="23A221B5"/>
    <w:rsid w:val="2414A47C"/>
    <w:rsid w:val="243A4ABA"/>
    <w:rsid w:val="24A8838C"/>
    <w:rsid w:val="24D66704"/>
    <w:rsid w:val="2575C0C7"/>
    <w:rsid w:val="264C0D09"/>
    <w:rsid w:val="2664F302"/>
    <w:rsid w:val="26882A7A"/>
    <w:rsid w:val="2760CE29"/>
    <w:rsid w:val="27765BB4"/>
    <w:rsid w:val="29B78BEF"/>
    <w:rsid w:val="2B3C0D25"/>
    <w:rsid w:val="2BCE331A"/>
    <w:rsid w:val="2BD10B9D"/>
    <w:rsid w:val="2CC2252F"/>
    <w:rsid w:val="2D8FF999"/>
    <w:rsid w:val="2E8C6A74"/>
    <w:rsid w:val="2ED91893"/>
    <w:rsid w:val="2FE4D2ED"/>
    <w:rsid w:val="312728E2"/>
    <w:rsid w:val="31ECAD2A"/>
    <w:rsid w:val="325FE643"/>
    <w:rsid w:val="34955BA0"/>
    <w:rsid w:val="353D9BC7"/>
    <w:rsid w:val="372B2E5F"/>
    <w:rsid w:val="3732CB66"/>
    <w:rsid w:val="375D4358"/>
    <w:rsid w:val="386C5597"/>
    <w:rsid w:val="3930AFA4"/>
    <w:rsid w:val="3BA35F57"/>
    <w:rsid w:val="3BEE23D1"/>
    <w:rsid w:val="3EEE711F"/>
    <w:rsid w:val="3EF947C9"/>
    <w:rsid w:val="3FD41EEA"/>
    <w:rsid w:val="402231AB"/>
    <w:rsid w:val="404A098F"/>
    <w:rsid w:val="405C3095"/>
    <w:rsid w:val="41256029"/>
    <w:rsid w:val="41A3D75C"/>
    <w:rsid w:val="41DE15D6"/>
    <w:rsid w:val="42149D16"/>
    <w:rsid w:val="4295AFE0"/>
    <w:rsid w:val="42E382D9"/>
    <w:rsid w:val="474D4792"/>
    <w:rsid w:val="49C58811"/>
    <w:rsid w:val="4ACE7D20"/>
    <w:rsid w:val="4C9DC38B"/>
    <w:rsid w:val="4D39C650"/>
    <w:rsid w:val="4DFA786C"/>
    <w:rsid w:val="4E522E9C"/>
    <w:rsid w:val="4E748682"/>
    <w:rsid w:val="4EE348D7"/>
    <w:rsid w:val="525439FF"/>
    <w:rsid w:val="53D2395E"/>
    <w:rsid w:val="54671498"/>
    <w:rsid w:val="555A0B9E"/>
    <w:rsid w:val="5563EEF1"/>
    <w:rsid w:val="5A8A379C"/>
    <w:rsid w:val="5C592A81"/>
    <w:rsid w:val="5C6E7744"/>
    <w:rsid w:val="5CF81DCA"/>
    <w:rsid w:val="5D57306D"/>
    <w:rsid w:val="5DCBE3FF"/>
    <w:rsid w:val="5DD0402F"/>
    <w:rsid w:val="5E02FDC6"/>
    <w:rsid w:val="5E69561F"/>
    <w:rsid w:val="600D1386"/>
    <w:rsid w:val="60C2EE49"/>
    <w:rsid w:val="60D53C5F"/>
    <w:rsid w:val="6151E5D4"/>
    <w:rsid w:val="6180AD18"/>
    <w:rsid w:val="6379C9C9"/>
    <w:rsid w:val="63C763E8"/>
    <w:rsid w:val="63CC0F32"/>
    <w:rsid w:val="640E19C8"/>
    <w:rsid w:val="657A0B07"/>
    <w:rsid w:val="659857AE"/>
    <w:rsid w:val="6663143C"/>
    <w:rsid w:val="66F1D79A"/>
    <w:rsid w:val="67463713"/>
    <w:rsid w:val="69B72E91"/>
    <w:rsid w:val="6A34A4EC"/>
    <w:rsid w:val="6ABF88DF"/>
    <w:rsid w:val="6B5F29DE"/>
    <w:rsid w:val="6B631369"/>
    <w:rsid w:val="6C4EADAF"/>
    <w:rsid w:val="6C9979D4"/>
    <w:rsid w:val="6CBA6B94"/>
    <w:rsid w:val="6D5D90EF"/>
    <w:rsid w:val="6E70CF41"/>
    <w:rsid w:val="7196E7C1"/>
    <w:rsid w:val="72167773"/>
    <w:rsid w:val="72EC8345"/>
    <w:rsid w:val="754F6B37"/>
    <w:rsid w:val="7592B4F3"/>
    <w:rsid w:val="773A90BC"/>
    <w:rsid w:val="779996D4"/>
    <w:rsid w:val="77BFA7B8"/>
    <w:rsid w:val="78AA2FC8"/>
    <w:rsid w:val="7ABE123B"/>
    <w:rsid w:val="7BCCA5F3"/>
    <w:rsid w:val="7C2AE9AF"/>
    <w:rsid w:val="7CE76F3F"/>
    <w:rsid w:val="7DC66D5F"/>
    <w:rsid w:val="7ED1888D"/>
    <w:rsid w:val="7F34B4C6"/>
  </w:rsids>
  <m:mathPr>
    <m:mathFont m:val="Cambria Math"/>
    <m:brkBin m:val="before"/>
    <m:brkBinSub m:val="--"/>
    <m:smallFrac m:val="0"/>
    <m:dispDef/>
    <m:lMargin m:val="0"/>
    <m:rMargin m:val="0"/>
    <m:defJc m:val="centerGroup"/>
    <m:wrapIndent m:val="1440"/>
    <m:intLim m:val="subSup"/>
    <m:naryLim m:val="undOvr"/>
  </m:mathPr>
  <w:themeFontLang w:val="lt-LT"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4EA1872"/>
  <w15:docId w15:val="{684FC9C9-B637-4886-A8E5-7962C33EFC1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2"/>
        <w:szCs w:val="22"/>
        <w:lang w:val="lt-LT" w:eastAsia="lt-LT"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aliases w:val="AL Heading 1,Asseco Heading 1,Section,H1,Headline 1,h1,Hoofdstuk,Section Heading,A MAJOR/BOLD,Heading 1 CFMU,Para 1,l1,Head 1 (Chapter heading),Head 1,Head 11,Head 12,Head 111,Head 13,Head 112,Head 14,Head 113,Head 15,Head 114,Head 16"/>
    <w:basedOn w:val="Normal"/>
    <w:next w:val="Normal"/>
    <w:link w:val="Heading1Char"/>
    <w:uiPriority w:val="9"/>
    <w:qFormat/>
    <w:rsid w:val="007B53FD"/>
    <w:pPr>
      <w:keepNext/>
      <w:keepLines/>
      <w:spacing w:before="360" w:after="80"/>
      <w:outlineLvl w:val="0"/>
    </w:pPr>
    <w:rPr>
      <w:rFonts w:asciiTheme="majorHAnsi" w:eastAsiaTheme="majorEastAsia" w:hAnsiTheme="majorHAnsi" w:cstheme="majorBidi"/>
      <w:color w:val="2F5496" w:themeColor="accent1" w:themeShade="BF"/>
      <w:sz w:val="40"/>
      <w:szCs w:val="40"/>
    </w:rPr>
  </w:style>
  <w:style w:type="paragraph" w:styleId="Heading2">
    <w:name w:val="heading 2"/>
    <w:aliases w:val="AL Heading 2,Asseco Heading 2,AL Heading,H2,Headline 2,h2,2,headi,heading2,h21,h22,21,l2,kopregel 2,HD2,Heading 2 Hidden,Proposal,Level 2 Heading,Numbered indent 2,ni2,Hanging 2 Indent,numbered indent 2,exercise,Heading 2 substyle"/>
    <w:basedOn w:val="Normal"/>
    <w:next w:val="Normal"/>
    <w:link w:val="Heading2Char"/>
    <w:uiPriority w:val="9"/>
    <w:semiHidden/>
    <w:unhideWhenUsed/>
    <w:qFormat/>
    <w:rsid w:val="007B53FD"/>
    <w:pPr>
      <w:keepNext/>
      <w:keepLines/>
      <w:spacing w:before="160" w:after="80"/>
      <w:outlineLvl w:val="1"/>
    </w:pPr>
    <w:rPr>
      <w:rFonts w:asciiTheme="majorHAnsi" w:eastAsiaTheme="majorEastAsia" w:hAnsiTheme="majorHAnsi" w:cstheme="majorBidi"/>
      <w:color w:val="2F5496" w:themeColor="accent1" w:themeShade="BF"/>
      <w:sz w:val="32"/>
      <w:szCs w:val="32"/>
    </w:rPr>
  </w:style>
  <w:style w:type="paragraph" w:styleId="Heading3">
    <w:name w:val="heading 3"/>
    <w:aliases w:val="AL Heading 3,Asseco Heading 3,H3,Heading 3 (nevda),Section Header3,Sub-Clause Paragraph,Diagrama14,l3,3,h3,3heading,heading 3,3 bullet,b,bullet,SECOND,Second,BLANK2,4 bullet,bdullet,pc heading3,1.2.3.,Org Heading 1,Unterabschnitt"/>
    <w:basedOn w:val="Normal"/>
    <w:next w:val="Normal"/>
    <w:link w:val="Heading3Char"/>
    <w:uiPriority w:val="9"/>
    <w:semiHidden/>
    <w:unhideWhenUsed/>
    <w:qFormat/>
    <w:rsid w:val="007B53FD"/>
    <w:pPr>
      <w:keepNext/>
      <w:keepLines/>
      <w:spacing w:before="160" w:after="80"/>
      <w:outlineLvl w:val="2"/>
    </w:pPr>
    <w:rPr>
      <w:rFonts w:eastAsiaTheme="majorEastAsia" w:cstheme="majorBidi"/>
      <w:color w:val="2F5496" w:themeColor="accent1" w:themeShade="BF"/>
      <w:sz w:val="28"/>
      <w:szCs w:val="28"/>
    </w:rPr>
  </w:style>
  <w:style w:type="paragraph" w:styleId="Heading4">
    <w:name w:val="heading 4"/>
    <w:aliases w:val="AL Heading 4,Asseco Heading 4,H4,Heading 4 (nevda),Sub-Clause Sub-paragraph,Heading 4 Char Char Char Char,I4,4,l4,heading4,I41,41,l41,heading41,h4,4heading,4 dash,d,Ref Heading 1,rh1,Unterunterabschnitt,Heading4,H4-Heading 4,a.,heading 4,H41"/>
    <w:basedOn w:val="Normal"/>
    <w:next w:val="Normal"/>
    <w:link w:val="Heading4Char"/>
    <w:uiPriority w:val="9"/>
    <w:semiHidden/>
    <w:unhideWhenUsed/>
    <w:qFormat/>
    <w:rsid w:val="007B53FD"/>
    <w:pPr>
      <w:keepNext/>
      <w:keepLines/>
      <w:spacing w:before="80" w:after="40"/>
      <w:outlineLvl w:val="3"/>
    </w:pPr>
    <w:rPr>
      <w:rFonts w:eastAsiaTheme="majorEastAsia" w:cstheme="majorBidi"/>
      <w:i/>
      <w:iCs/>
      <w:color w:val="2F5496" w:themeColor="accent1" w:themeShade="BF"/>
    </w:rPr>
  </w:style>
  <w:style w:type="paragraph" w:styleId="Heading5">
    <w:name w:val="heading 5"/>
    <w:aliases w:val="AL Heading 5,Asseco Heading 5,H5"/>
    <w:basedOn w:val="Normal"/>
    <w:next w:val="Normal"/>
    <w:link w:val="Heading5Char"/>
    <w:uiPriority w:val="9"/>
    <w:semiHidden/>
    <w:unhideWhenUsed/>
    <w:qFormat/>
    <w:rsid w:val="007B53FD"/>
    <w:pPr>
      <w:keepNext/>
      <w:keepLines/>
      <w:spacing w:before="80" w:after="40"/>
      <w:outlineLvl w:val="4"/>
    </w:pPr>
    <w:rPr>
      <w:rFonts w:eastAsiaTheme="majorEastAsia" w:cstheme="majorBidi"/>
      <w:color w:val="2F5496" w:themeColor="accent1" w:themeShade="BF"/>
    </w:rPr>
  </w:style>
  <w:style w:type="paragraph" w:styleId="Heading6">
    <w:name w:val="heading 6"/>
    <w:aliases w:val="AL Heading 6,Asseco Heading 6,PIM 6,6,Annex Heading 1"/>
    <w:basedOn w:val="Normal"/>
    <w:next w:val="Normal"/>
    <w:link w:val="Heading6Char"/>
    <w:uiPriority w:val="9"/>
    <w:semiHidden/>
    <w:unhideWhenUsed/>
    <w:qFormat/>
    <w:rsid w:val="007B53FD"/>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7B53FD"/>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7B53FD"/>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7B53FD"/>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1">
    <w:name w:val="Table Normal1"/>
    <w:tblPr>
      <w:tblCellMar>
        <w:top w:w="0" w:type="dxa"/>
        <w:left w:w="0" w:type="dxa"/>
        <w:bottom w:w="0" w:type="dxa"/>
        <w:right w:w="0" w:type="dxa"/>
      </w:tblCellMar>
    </w:tblPr>
  </w:style>
  <w:style w:type="paragraph" w:styleId="Title">
    <w:name w:val="Title"/>
    <w:basedOn w:val="Normal"/>
    <w:next w:val="Normal"/>
    <w:link w:val="TitleChar"/>
    <w:uiPriority w:val="10"/>
    <w:qFormat/>
    <w:rsid w:val="007B53FD"/>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Heading1Char">
    <w:name w:val="Heading 1 Char"/>
    <w:aliases w:val="AL Heading 1 Char,Asseco Heading 1 Char,Section Char,H1 Char,Headline 1 Char,h1 Char,Hoofdstuk Char,Section Heading Char,A MAJOR/BOLD Char,Heading 1 CFMU Char,Para 1 Char,l1 Char,Head 1 (Chapter heading) Char,Head 1 Char,Head 11 Char"/>
    <w:basedOn w:val="DefaultParagraphFont"/>
    <w:link w:val="Heading1"/>
    <w:uiPriority w:val="9"/>
    <w:rsid w:val="007B53FD"/>
    <w:rPr>
      <w:rFonts w:asciiTheme="majorHAnsi" w:eastAsiaTheme="majorEastAsia" w:hAnsiTheme="majorHAnsi" w:cstheme="majorBidi"/>
      <w:color w:val="2F5496" w:themeColor="accent1" w:themeShade="BF"/>
      <w:sz w:val="40"/>
      <w:szCs w:val="40"/>
    </w:rPr>
  </w:style>
  <w:style w:type="character" w:customStyle="1" w:styleId="Heading2Char">
    <w:name w:val="Heading 2 Char"/>
    <w:aliases w:val="AL Heading 2 Char,Asseco Heading 2 Char,AL Heading Char,H2 Char,Headline 2 Char,h2 Char,2 Char,headi Char,heading2 Char,h21 Char,h22 Char,21 Char,l2 Char,kopregel 2 Char,HD2 Char,Heading 2 Hidden Char,Proposal Char,Level 2 Heading Char"/>
    <w:basedOn w:val="DefaultParagraphFont"/>
    <w:link w:val="Heading2"/>
    <w:uiPriority w:val="9"/>
    <w:rsid w:val="007B53FD"/>
    <w:rPr>
      <w:rFonts w:asciiTheme="majorHAnsi" w:eastAsiaTheme="majorEastAsia" w:hAnsiTheme="majorHAnsi" w:cstheme="majorBidi"/>
      <w:color w:val="2F5496" w:themeColor="accent1" w:themeShade="BF"/>
      <w:sz w:val="32"/>
      <w:szCs w:val="32"/>
    </w:rPr>
  </w:style>
  <w:style w:type="character" w:customStyle="1" w:styleId="Heading3Char">
    <w:name w:val="Heading 3 Char"/>
    <w:aliases w:val="AL Heading 3 Char,Asseco Heading 3 Char,H3 Char,Heading 3 (nevda) Char,Section Header3 Char,Sub-Clause Paragraph Char,Diagrama14 Char,l3 Char,3 Char,h3 Char,3heading Char,heading 3 Char,3 bullet Char,b Char,bullet Char,SECOND Char"/>
    <w:basedOn w:val="DefaultParagraphFont"/>
    <w:link w:val="Heading3"/>
    <w:uiPriority w:val="9"/>
    <w:semiHidden/>
    <w:rsid w:val="007B53FD"/>
    <w:rPr>
      <w:rFonts w:eastAsiaTheme="majorEastAsia" w:cstheme="majorBidi"/>
      <w:color w:val="2F5496" w:themeColor="accent1" w:themeShade="BF"/>
      <w:sz w:val="28"/>
      <w:szCs w:val="28"/>
    </w:rPr>
  </w:style>
  <w:style w:type="character" w:customStyle="1" w:styleId="Heading4Char">
    <w:name w:val="Heading 4 Char"/>
    <w:aliases w:val="AL Heading 4 Char,Asseco Heading 4 Char,H4 Char,Heading 4 (nevda) Char,Sub-Clause Sub-paragraph Char,Heading 4 Char Char Char Char Char,I4 Char,4 Char,l4 Char,heading4 Char,I41 Char,41 Char,l41 Char,heading41 Char,h4 Char,4heading Char"/>
    <w:basedOn w:val="DefaultParagraphFont"/>
    <w:link w:val="Heading4"/>
    <w:uiPriority w:val="9"/>
    <w:semiHidden/>
    <w:rsid w:val="007B53FD"/>
    <w:rPr>
      <w:rFonts w:eastAsiaTheme="majorEastAsia" w:cstheme="majorBidi"/>
      <w:i/>
      <w:iCs/>
      <w:color w:val="2F5496" w:themeColor="accent1" w:themeShade="BF"/>
    </w:rPr>
  </w:style>
  <w:style w:type="character" w:customStyle="1" w:styleId="Heading5Char">
    <w:name w:val="Heading 5 Char"/>
    <w:aliases w:val="AL Heading 5 Char,Asseco Heading 5 Char,H5 Char"/>
    <w:basedOn w:val="DefaultParagraphFont"/>
    <w:link w:val="Heading5"/>
    <w:uiPriority w:val="9"/>
    <w:semiHidden/>
    <w:rsid w:val="007B53FD"/>
    <w:rPr>
      <w:rFonts w:eastAsiaTheme="majorEastAsia" w:cstheme="majorBidi"/>
      <w:color w:val="2F5496" w:themeColor="accent1" w:themeShade="BF"/>
    </w:rPr>
  </w:style>
  <w:style w:type="character" w:customStyle="1" w:styleId="Heading6Char">
    <w:name w:val="Heading 6 Char"/>
    <w:aliases w:val="AL Heading 6 Char,Asseco Heading 6 Char,PIM 6 Char,6 Char,Annex Heading 1 Char"/>
    <w:basedOn w:val="DefaultParagraphFont"/>
    <w:link w:val="Heading6"/>
    <w:uiPriority w:val="9"/>
    <w:semiHidden/>
    <w:rsid w:val="007B53FD"/>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7B53FD"/>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7B53FD"/>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7B53FD"/>
    <w:rPr>
      <w:rFonts w:eastAsiaTheme="majorEastAsia" w:cstheme="majorBidi"/>
      <w:color w:val="272727" w:themeColor="text1" w:themeTint="D8"/>
    </w:rPr>
  </w:style>
  <w:style w:type="character" w:customStyle="1" w:styleId="TitleChar">
    <w:name w:val="Title Char"/>
    <w:basedOn w:val="DefaultParagraphFont"/>
    <w:link w:val="Title"/>
    <w:uiPriority w:val="10"/>
    <w:rsid w:val="007B53FD"/>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Pr>
      <w:color w:val="595959"/>
      <w:sz w:val="28"/>
      <w:szCs w:val="28"/>
    </w:rPr>
  </w:style>
  <w:style w:type="character" w:customStyle="1" w:styleId="SubtitleChar">
    <w:name w:val="Subtitle Char"/>
    <w:basedOn w:val="DefaultParagraphFont"/>
    <w:link w:val="Subtitle"/>
    <w:uiPriority w:val="11"/>
    <w:rsid w:val="007B53FD"/>
    <w:rPr>
      <w:rFonts w:eastAsiaTheme="majorEastAsia" w:cstheme="majorBidi"/>
      <w:color w:val="595959" w:themeColor="text1" w:themeTint="A6"/>
      <w:spacing w:val="15"/>
      <w:sz w:val="28"/>
      <w:szCs w:val="28"/>
    </w:rPr>
  </w:style>
  <w:style w:type="paragraph" w:styleId="Quote">
    <w:name w:val="Quote"/>
    <w:aliases w:val="Lenteles pav."/>
    <w:basedOn w:val="Normal"/>
    <w:next w:val="Normal"/>
    <w:link w:val="QuoteChar"/>
    <w:uiPriority w:val="29"/>
    <w:qFormat/>
    <w:rsid w:val="007B53FD"/>
    <w:pPr>
      <w:spacing w:before="160"/>
      <w:jc w:val="center"/>
    </w:pPr>
    <w:rPr>
      <w:i/>
      <w:iCs/>
      <w:color w:val="404040" w:themeColor="text1" w:themeTint="BF"/>
    </w:rPr>
  </w:style>
  <w:style w:type="character" w:customStyle="1" w:styleId="QuoteChar">
    <w:name w:val="Quote Char"/>
    <w:aliases w:val="Lenteles pav. Char"/>
    <w:basedOn w:val="DefaultParagraphFont"/>
    <w:link w:val="Quote"/>
    <w:uiPriority w:val="29"/>
    <w:rsid w:val="007B53FD"/>
    <w:rPr>
      <w:i/>
      <w:iCs/>
      <w:color w:val="404040" w:themeColor="text1" w:themeTint="BF"/>
    </w:rPr>
  </w:style>
  <w:style w:type="paragraph" w:styleId="ListParagraph">
    <w:name w:val="List Paragraph"/>
    <w:aliases w:val="Sąrašo pastraipa.Bullet,Bullet EY,Sąrašo pastraipa1,Numbering,ERP-List Paragraph,List Paragraph11,List Paragraph1,Bullet,List Paragraph3,List Paragraph21,Lentele,List Paragraph2,Table of contents numbered,List Paragraph22"/>
    <w:basedOn w:val="Normal"/>
    <w:link w:val="ListParagraphChar"/>
    <w:uiPriority w:val="34"/>
    <w:qFormat/>
    <w:rsid w:val="007B53FD"/>
    <w:pPr>
      <w:ind w:left="720"/>
      <w:contextualSpacing/>
    </w:pPr>
  </w:style>
  <w:style w:type="character" w:styleId="IntenseEmphasis">
    <w:name w:val="Intense Emphasis"/>
    <w:basedOn w:val="DefaultParagraphFont"/>
    <w:uiPriority w:val="21"/>
    <w:qFormat/>
    <w:rsid w:val="007B53FD"/>
    <w:rPr>
      <w:i/>
      <w:iCs/>
      <w:color w:val="2F5496" w:themeColor="accent1" w:themeShade="BF"/>
    </w:rPr>
  </w:style>
  <w:style w:type="paragraph" w:styleId="IntenseQuote">
    <w:name w:val="Intense Quote"/>
    <w:basedOn w:val="Normal"/>
    <w:next w:val="Normal"/>
    <w:link w:val="IntenseQuoteChar"/>
    <w:uiPriority w:val="30"/>
    <w:qFormat/>
    <w:rsid w:val="007B53FD"/>
    <w:pPr>
      <w:pBdr>
        <w:top w:val="single" w:sz="4" w:space="10" w:color="2F5496" w:themeColor="accent1" w:themeShade="BF"/>
        <w:bottom w:val="single" w:sz="4" w:space="10" w:color="2F5496" w:themeColor="accent1" w:themeShade="BF"/>
      </w:pBdr>
      <w:spacing w:before="360" w:after="360"/>
      <w:ind w:left="864" w:right="864"/>
      <w:jc w:val="center"/>
    </w:pPr>
    <w:rPr>
      <w:i/>
      <w:iCs/>
      <w:color w:val="2F5496" w:themeColor="accent1" w:themeShade="BF"/>
    </w:rPr>
  </w:style>
  <w:style w:type="character" w:customStyle="1" w:styleId="IntenseQuoteChar">
    <w:name w:val="Intense Quote Char"/>
    <w:basedOn w:val="DefaultParagraphFont"/>
    <w:link w:val="IntenseQuote"/>
    <w:uiPriority w:val="30"/>
    <w:rsid w:val="007B53FD"/>
    <w:rPr>
      <w:i/>
      <w:iCs/>
      <w:color w:val="2F5496" w:themeColor="accent1" w:themeShade="BF"/>
    </w:rPr>
  </w:style>
  <w:style w:type="character" w:styleId="IntenseReference">
    <w:name w:val="Intense Reference"/>
    <w:basedOn w:val="DefaultParagraphFont"/>
    <w:uiPriority w:val="32"/>
    <w:qFormat/>
    <w:rsid w:val="007B53FD"/>
    <w:rPr>
      <w:b/>
      <w:bCs/>
      <w:smallCaps/>
      <w:color w:val="2F5496" w:themeColor="accent1" w:themeShade="BF"/>
      <w:spacing w:val="5"/>
    </w:rPr>
  </w:style>
  <w:style w:type="paragraph" w:styleId="NormalWeb">
    <w:name w:val="Normal (Web)"/>
    <w:basedOn w:val="Normal"/>
    <w:uiPriority w:val="99"/>
    <w:unhideWhenUsed/>
    <w:rsid w:val="001A4085"/>
    <w:pPr>
      <w:spacing w:before="100" w:beforeAutospacing="1" w:after="100" w:afterAutospacing="1" w:line="240" w:lineRule="auto"/>
    </w:pPr>
    <w:rPr>
      <w:rFonts w:ascii="Times New Roman" w:eastAsia="Times New Roman" w:hAnsi="Times New Roman" w:cs="Times New Roman"/>
      <w:sz w:val="24"/>
      <w:szCs w:val="24"/>
    </w:rPr>
  </w:style>
  <w:style w:type="table" w:styleId="TableGrid">
    <w:name w:val="Table Grid"/>
    <w:aliases w:val="AL Table,Asseco Tabela - Siatka"/>
    <w:basedOn w:val="TableNormal"/>
    <w:uiPriority w:val="39"/>
    <w:rsid w:val="00FB574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unhideWhenUsed/>
    <w:rsid w:val="00775D02"/>
    <w:rPr>
      <w:color w:val="0563C1" w:themeColor="hyperlink"/>
      <w:u w:val="single"/>
    </w:rPr>
  </w:style>
  <w:style w:type="character" w:styleId="UnresolvedMention">
    <w:name w:val="Unresolved Mention"/>
    <w:basedOn w:val="DefaultParagraphFont"/>
    <w:uiPriority w:val="99"/>
    <w:semiHidden/>
    <w:unhideWhenUsed/>
    <w:rsid w:val="00775D02"/>
    <w:rPr>
      <w:color w:val="605E5C"/>
      <w:shd w:val="clear" w:color="auto" w:fill="E1DFDD"/>
    </w:rPr>
  </w:style>
  <w:style w:type="character" w:customStyle="1" w:styleId="ListParagraphChar">
    <w:name w:val="List Paragraph Char"/>
    <w:aliases w:val="Sąrašo pastraipa.Bullet Char,Bullet EY Char,Sąrašo pastraipa1 Char,Numbering Char,ERP-List Paragraph Char,List Paragraph11 Char,List Paragraph1 Char,Bullet Char,List Paragraph3 Char,List Paragraph21 Char,Lentele Char"/>
    <w:link w:val="ListParagraph"/>
    <w:uiPriority w:val="34"/>
    <w:locked/>
    <w:rsid w:val="00830C42"/>
  </w:style>
  <w:style w:type="paragraph" w:customStyle="1" w:styleId="Lentelsvirsus">
    <w:name w:val="Lentelės virsus"/>
    <w:basedOn w:val="Normal"/>
    <w:qFormat/>
    <w:rsid w:val="00830C42"/>
    <w:pPr>
      <w:spacing w:after="0" w:line="240" w:lineRule="auto"/>
      <w:jc w:val="center"/>
    </w:pPr>
    <w:rPr>
      <w:rFonts w:ascii="Times New Roman" w:hAnsi="Times New Roman" w:cs="Times New Roman"/>
      <w:b/>
      <w:color w:val="FFFFFF" w:themeColor="background1"/>
    </w:rPr>
  </w:style>
  <w:style w:type="paragraph" w:customStyle="1" w:styleId="Lentelsturinys">
    <w:name w:val="Lentelės turinys"/>
    <w:basedOn w:val="Normal"/>
    <w:link w:val="LentelsturinysChar"/>
    <w:qFormat/>
    <w:rsid w:val="00830C42"/>
    <w:pPr>
      <w:spacing w:after="0" w:line="240" w:lineRule="auto"/>
    </w:pPr>
    <w:rPr>
      <w:rFonts w:ascii="Times New Roman" w:hAnsi="Times New Roman" w:cs="Times New Roman"/>
    </w:rPr>
  </w:style>
  <w:style w:type="character" w:customStyle="1" w:styleId="LentelsturinysChar">
    <w:name w:val="Lentelės turinys Char"/>
    <w:basedOn w:val="DefaultParagraphFont"/>
    <w:link w:val="Lentelsturinys"/>
    <w:rsid w:val="00830C42"/>
    <w:rPr>
      <w:rFonts w:ascii="Times New Roman" w:eastAsia="Calibri" w:hAnsi="Times New Roman" w:cs="Times New Roman"/>
      <w:kern w:val="0"/>
      <w:lang w:val="lt-LT"/>
    </w:rPr>
  </w:style>
  <w:style w:type="numbering" w:customStyle="1" w:styleId="ALOutlineheadinglist">
    <w:name w:val="AL Outline heading list"/>
    <w:basedOn w:val="NoList"/>
    <w:uiPriority w:val="99"/>
    <w:rsid w:val="00830C42"/>
  </w:style>
  <w:style w:type="paragraph" w:styleId="TOCHeading">
    <w:name w:val="TOC Heading"/>
    <w:basedOn w:val="Heading1"/>
    <w:next w:val="Normal"/>
    <w:uiPriority w:val="39"/>
    <w:unhideWhenUsed/>
    <w:qFormat/>
    <w:rsid w:val="00F849A6"/>
    <w:pPr>
      <w:spacing w:before="240" w:after="0"/>
      <w:outlineLvl w:val="9"/>
    </w:pPr>
    <w:rPr>
      <w:sz w:val="32"/>
      <w:szCs w:val="32"/>
    </w:rPr>
  </w:style>
  <w:style w:type="paragraph" w:styleId="TOC1">
    <w:name w:val="toc 1"/>
    <w:basedOn w:val="Normal"/>
    <w:next w:val="Normal"/>
    <w:autoRedefine/>
    <w:uiPriority w:val="39"/>
    <w:unhideWhenUsed/>
    <w:rsid w:val="00F849A6"/>
    <w:pPr>
      <w:spacing w:after="100"/>
    </w:pPr>
  </w:style>
  <w:style w:type="character" w:styleId="Strong">
    <w:name w:val="Strong"/>
    <w:uiPriority w:val="22"/>
    <w:qFormat/>
    <w:rsid w:val="00CD3764"/>
    <w:rPr>
      <w:b/>
      <w:bCs/>
      <w:color w:val="70AD47" w:themeColor="accent6"/>
    </w:rPr>
  </w:style>
  <w:style w:type="paragraph" w:customStyle="1" w:styleId="Numeravimas">
    <w:name w:val="Numeravimas"/>
    <w:link w:val="NumeravimasChar"/>
    <w:autoRedefine/>
    <w:rsid w:val="00D85CFA"/>
    <w:pPr>
      <w:numPr>
        <w:ilvl w:val="1"/>
        <w:numId w:val="4"/>
      </w:numPr>
      <w:spacing w:after="0" w:line="276" w:lineRule="auto"/>
      <w:ind w:left="426" w:firstLine="0"/>
    </w:pPr>
    <w:rPr>
      <w:rFonts w:ascii="Verdana" w:eastAsia="Times New Roman" w:hAnsi="Verdana" w:cs="Arial"/>
      <w:bCs/>
      <w:color w:val="000000" w:themeColor="text1"/>
      <w:sz w:val="20"/>
      <w:szCs w:val="20"/>
    </w:rPr>
  </w:style>
  <w:style w:type="character" w:customStyle="1" w:styleId="NumeravimasChar">
    <w:name w:val="Numeravimas Char"/>
    <w:basedOn w:val="DefaultParagraphFont"/>
    <w:link w:val="Numeravimas"/>
    <w:rsid w:val="00D85CFA"/>
    <w:rPr>
      <w:rFonts w:ascii="Verdana" w:eastAsia="Times New Roman" w:hAnsi="Verdana" w:cs="Arial"/>
      <w:bCs/>
      <w:color w:val="000000" w:themeColor="text1"/>
      <w:kern w:val="0"/>
      <w:sz w:val="20"/>
      <w:szCs w:val="20"/>
      <w:lang w:val="lt-LT" w:eastAsia="lt-LT"/>
    </w:rPr>
  </w:style>
  <w:style w:type="paragraph" w:styleId="TOC3">
    <w:name w:val="toc 3"/>
    <w:basedOn w:val="Normal"/>
    <w:next w:val="Normal"/>
    <w:autoRedefine/>
    <w:uiPriority w:val="39"/>
    <w:unhideWhenUsed/>
    <w:rsid w:val="00F94B60"/>
    <w:pPr>
      <w:spacing w:after="100"/>
      <w:ind w:left="440"/>
    </w:pPr>
  </w:style>
  <w:style w:type="paragraph" w:customStyle="1" w:styleId="CustomMaintextstyle">
    <w:name w:val="Custom Main text style"/>
    <w:basedOn w:val="Normal"/>
    <w:link w:val="CustomMaintextstyleChar"/>
    <w:qFormat/>
    <w:rsid w:val="00D31D9E"/>
    <w:pPr>
      <w:spacing w:before="120" w:after="120" w:line="240" w:lineRule="auto"/>
      <w:ind w:left="720" w:hanging="720"/>
    </w:pPr>
    <w:rPr>
      <w:rFonts w:ascii="Verdana" w:hAnsi="Verdana"/>
      <w:b/>
      <w:bCs/>
      <w:sz w:val="20"/>
    </w:rPr>
  </w:style>
  <w:style w:type="character" w:customStyle="1" w:styleId="CustomMaintextstyleChar">
    <w:name w:val="Custom Main text style  Char"/>
    <w:basedOn w:val="DefaultParagraphFont"/>
    <w:link w:val="CustomMaintextstyle"/>
    <w:rsid w:val="00D31D9E"/>
    <w:rPr>
      <w:rFonts w:ascii="Verdana" w:hAnsi="Verdana"/>
      <w:b/>
      <w:bCs/>
      <w:kern w:val="0"/>
      <w:sz w:val="20"/>
      <w:lang w:val="lt-LT"/>
    </w:rPr>
  </w:style>
  <w:style w:type="paragraph" w:customStyle="1" w:styleId="Style1">
    <w:name w:val="Style1"/>
    <w:basedOn w:val="Normal"/>
    <w:link w:val="Style1Char"/>
    <w:qFormat/>
    <w:rsid w:val="00D31D9E"/>
    <w:pPr>
      <w:spacing w:before="120" w:after="120" w:line="240" w:lineRule="auto"/>
      <w:ind w:left="720" w:hanging="720"/>
    </w:pPr>
    <w:rPr>
      <w:rFonts w:ascii="Verdana" w:hAnsi="Verdana"/>
      <w:sz w:val="20"/>
      <w:lang w:val="lt"/>
    </w:rPr>
  </w:style>
  <w:style w:type="character" w:customStyle="1" w:styleId="Style1Char">
    <w:name w:val="Style1 Char"/>
    <w:basedOn w:val="DefaultParagraphFont"/>
    <w:link w:val="Style1"/>
    <w:rsid w:val="00D31D9E"/>
    <w:rPr>
      <w:rFonts w:ascii="Verdana" w:hAnsi="Verdana"/>
      <w:kern w:val="0"/>
      <w:sz w:val="20"/>
      <w:lang w:val="lt"/>
    </w:rPr>
  </w:style>
  <w:style w:type="character" w:customStyle="1" w:styleId="normaltextrun">
    <w:name w:val="normaltextrun"/>
    <w:basedOn w:val="DefaultParagraphFont"/>
    <w:rsid w:val="00BC18A0"/>
  </w:style>
  <w:style w:type="character" w:customStyle="1" w:styleId="eop">
    <w:name w:val="eop"/>
    <w:basedOn w:val="DefaultParagraphFont"/>
    <w:rsid w:val="00BC18A0"/>
  </w:style>
  <w:style w:type="character" w:customStyle="1" w:styleId="findhit">
    <w:name w:val="findhit"/>
    <w:basedOn w:val="DefaultParagraphFont"/>
    <w:rsid w:val="00BC18A0"/>
  </w:style>
  <w:style w:type="paragraph" w:styleId="TOC2">
    <w:name w:val="toc 2"/>
    <w:basedOn w:val="Normal"/>
    <w:next w:val="Normal"/>
    <w:autoRedefine/>
    <w:uiPriority w:val="39"/>
    <w:unhideWhenUsed/>
    <w:rsid w:val="00193B98"/>
    <w:pPr>
      <w:spacing w:after="100"/>
      <w:ind w:left="220"/>
    </w:pPr>
  </w:style>
  <w:style w:type="paragraph" w:styleId="TOC4">
    <w:name w:val="toc 4"/>
    <w:basedOn w:val="Normal"/>
    <w:next w:val="Normal"/>
    <w:autoRedefine/>
    <w:uiPriority w:val="39"/>
    <w:unhideWhenUsed/>
    <w:rsid w:val="000971DD"/>
    <w:pPr>
      <w:spacing w:after="100" w:line="278" w:lineRule="auto"/>
      <w:ind w:left="720"/>
    </w:pPr>
    <w:rPr>
      <w:rFonts w:eastAsiaTheme="minorEastAsia"/>
      <w:sz w:val="24"/>
      <w:szCs w:val="24"/>
    </w:rPr>
  </w:style>
  <w:style w:type="paragraph" w:styleId="TOC5">
    <w:name w:val="toc 5"/>
    <w:basedOn w:val="Normal"/>
    <w:next w:val="Normal"/>
    <w:autoRedefine/>
    <w:uiPriority w:val="39"/>
    <w:unhideWhenUsed/>
    <w:rsid w:val="000971DD"/>
    <w:pPr>
      <w:spacing w:after="100" w:line="278" w:lineRule="auto"/>
      <w:ind w:left="960"/>
    </w:pPr>
    <w:rPr>
      <w:rFonts w:eastAsiaTheme="minorEastAsia"/>
      <w:sz w:val="24"/>
      <w:szCs w:val="24"/>
    </w:rPr>
  </w:style>
  <w:style w:type="paragraph" w:styleId="TOC6">
    <w:name w:val="toc 6"/>
    <w:basedOn w:val="Normal"/>
    <w:next w:val="Normal"/>
    <w:autoRedefine/>
    <w:uiPriority w:val="39"/>
    <w:unhideWhenUsed/>
    <w:rsid w:val="000971DD"/>
    <w:pPr>
      <w:spacing w:after="100" w:line="278" w:lineRule="auto"/>
      <w:ind w:left="1200"/>
    </w:pPr>
    <w:rPr>
      <w:rFonts w:eastAsiaTheme="minorEastAsia"/>
      <w:sz w:val="24"/>
      <w:szCs w:val="24"/>
    </w:rPr>
  </w:style>
  <w:style w:type="paragraph" w:styleId="TOC7">
    <w:name w:val="toc 7"/>
    <w:basedOn w:val="Normal"/>
    <w:next w:val="Normal"/>
    <w:autoRedefine/>
    <w:uiPriority w:val="39"/>
    <w:unhideWhenUsed/>
    <w:rsid w:val="000971DD"/>
    <w:pPr>
      <w:spacing w:after="100" w:line="278" w:lineRule="auto"/>
      <w:ind w:left="1440"/>
    </w:pPr>
    <w:rPr>
      <w:rFonts w:eastAsiaTheme="minorEastAsia"/>
      <w:sz w:val="24"/>
      <w:szCs w:val="24"/>
    </w:rPr>
  </w:style>
  <w:style w:type="paragraph" w:styleId="TOC8">
    <w:name w:val="toc 8"/>
    <w:basedOn w:val="Normal"/>
    <w:next w:val="Normal"/>
    <w:autoRedefine/>
    <w:uiPriority w:val="39"/>
    <w:unhideWhenUsed/>
    <w:rsid w:val="000971DD"/>
    <w:pPr>
      <w:spacing w:after="100" w:line="278" w:lineRule="auto"/>
      <w:ind w:left="1680"/>
    </w:pPr>
    <w:rPr>
      <w:rFonts w:eastAsiaTheme="minorEastAsia"/>
      <w:sz w:val="24"/>
      <w:szCs w:val="24"/>
    </w:rPr>
  </w:style>
  <w:style w:type="paragraph" w:styleId="TOC9">
    <w:name w:val="toc 9"/>
    <w:basedOn w:val="Normal"/>
    <w:next w:val="Normal"/>
    <w:autoRedefine/>
    <w:uiPriority w:val="39"/>
    <w:unhideWhenUsed/>
    <w:rsid w:val="000971DD"/>
    <w:pPr>
      <w:spacing w:after="100" w:line="278" w:lineRule="auto"/>
      <w:ind w:left="1920"/>
    </w:pPr>
    <w:rPr>
      <w:rFonts w:eastAsiaTheme="minorEastAsia"/>
      <w:sz w:val="24"/>
      <w:szCs w:val="24"/>
    </w:rPr>
  </w:style>
  <w:style w:type="character" w:customStyle="1" w:styleId="Numatytasispastraiposriftas1">
    <w:name w:val="Numatytasis pastraipos šriftas1"/>
    <w:rsid w:val="00C31FF2"/>
  </w:style>
  <w:style w:type="paragraph" w:customStyle="1" w:styleId="Sraopastraipa2">
    <w:name w:val="Sąrašo pastraipa2"/>
    <w:basedOn w:val="Normal"/>
    <w:rsid w:val="00C31FF2"/>
    <w:pPr>
      <w:suppressAutoHyphens/>
      <w:autoSpaceDN w:val="0"/>
      <w:spacing w:line="240" w:lineRule="auto"/>
      <w:ind w:left="720"/>
      <w:contextualSpacing/>
    </w:pPr>
    <w:rPr>
      <w:rFonts w:cs="Arial"/>
    </w:rPr>
  </w:style>
  <w:style w:type="paragraph" w:styleId="CommentText">
    <w:name w:val="annotation text"/>
    <w:basedOn w:val="Normal"/>
    <w:link w:val="CommentTextChar"/>
    <w:uiPriority w:val="99"/>
    <w:unhideWhenUsed/>
    <w:pPr>
      <w:spacing w:line="240" w:lineRule="auto"/>
    </w:pPr>
    <w:rPr>
      <w:sz w:val="20"/>
      <w:szCs w:val="20"/>
    </w:rPr>
  </w:style>
  <w:style w:type="character" w:customStyle="1" w:styleId="CommentTextChar">
    <w:name w:val="Comment Text Char"/>
    <w:basedOn w:val="DefaultParagraphFont"/>
    <w:link w:val="CommentText"/>
    <w:uiPriority w:val="99"/>
    <w:rPr>
      <w:sz w:val="20"/>
      <w:szCs w:val="20"/>
      <w:lang w:val="lt-LT"/>
    </w:rPr>
  </w:style>
  <w:style w:type="character" w:styleId="CommentReference">
    <w:name w:val="annotation reference"/>
    <w:basedOn w:val="DefaultParagraphFont"/>
    <w:uiPriority w:val="99"/>
    <w:semiHidden/>
    <w:unhideWhenUsed/>
    <w:rPr>
      <w:sz w:val="16"/>
      <w:szCs w:val="16"/>
    </w:rPr>
  </w:style>
  <w:style w:type="paragraph" w:styleId="Revision">
    <w:name w:val="Revision"/>
    <w:hidden/>
    <w:uiPriority w:val="99"/>
    <w:semiHidden/>
    <w:rsid w:val="00965A7F"/>
    <w:pPr>
      <w:spacing w:after="0" w:line="240" w:lineRule="auto"/>
    </w:pPr>
  </w:style>
  <w:style w:type="paragraph" w:styleId="CommentSubject">
    <w:name w:val="annotation subject"/>
    <w:basedOn w:val="CommentText"/>
    <w:next w:val="CommentText"/>
    <w:link w:val="CommentSubjectChar"/>
    <w:uiPriority w:val="99"/>
    <w:semiHidden/>
    <w:unhideWhenUsed/>
    <w:rsid w:val="00D900D5"/>
    <w:rPr>
      <w:b/>
      <w:bCs/>
    </w:rPr>
  </w:style>
  <w:style w:type="character" w:customStyle="1" w:styleId="CommentSubjectChar">
    <w:name w:val="Comment Subject Char"/>
    <w:basedOn w:val="CommentTextChar"/>
    <w:link w:val="CommentSubject"/>
    <w:uiPriority w:val="99"/>
    <w:semiHidden/>
    <w:rsid w:val="00D900D5"/>
    <w:rPr>
      <w:b/>
      <w:bCs/>
      <w:sz w:val="20"/>
      <w:szCs w:val="20"/>
      <w:lang w:val="lt-LT"/>
    </w:rPr>
  </w:style>
  <w:style w:type="paragraph" w:customStyle="1" w:styleId="Standard">
    <w:name w:val="Standard"/>
    <w:link w:val="StandardChar"/>
    <w:rsid w:val="00283697"/>
    <w:pPr>
      <w:widowControl w:val="0"/>
      <w:autoSpaceDE w:val="0"/>
      <w:autoSpaceDN w:val="0"/>
      <w:adjustRightInd w:val="0"/>
      <w:spacing w:after="57" w:line="240" w:lineRule="auto"/>
      <w:jc w:val="both"/>
    </w:pPr>
    <w:rPr>
      <w:rFonts w:ascii="Times New Roman" w:eastAsia="Times New Roman" w:hAnsi="Times New Roman" w:cs="Times New Roman"/>
      <w:sz w:val="20"/>
      <w:szCs w:val="20"/>
    </w:rPr>
  </w:style>
  <w:style w:type="character" w:customStyle="1" w:styleId="StandardChar">
    <w:name w:val="Standard Char"/>
    <w:link w:val="Standard"/>
    <w:rsid w:val="00283697"/>
    <w:rPr>
      <w:rFonts w:ascii="Times New Roman" w:eastAsia="Times New Roman" w:hAnsi="Times New Roman" w:cs="Times New Roman"/>
      <w:kern w:val="0"/>
      <w:sz w:val="20"/>
      <w:szCs w:val="20"/>
    </w:rPr>
  </w:style>
  <w:style w:type="character" w:styleId="Mention">
    <w:name w:val="Mention"/>
    <w:basedOn w:val="DefaultParagraphFont"/>
    <w:uiPriority w:val="99"/>
    <w:unhideWhenUsed/>
    <w:rsid w:val="00A538E6"/>
    <w:rPr>
      <w:color w:val="2B579A"/>
      <w:shd w:val="clear" w:color="auto" w:fill="E1DFDD"/>
    </w:rPr>
  </w:style>
  <w:style w:type="character" w:customStyle="1" w:styleId="HeaderChar">
    <w:name w:val="Header Char"/>
    <w:basedOn w:val="DefaultParagraphFont"/>
    <w:link w:val="Header"/>
    <w:uiPriority w:val="99"/>
  </w:style>
  <w:style w:type="paragraph" w:styleId="Header">
    <w:name w:val="header"/>
    <w:basedOn w:val="Normal"/>
    <w:link w:val="HeaderChar"/>
    <w:uiPriority w:val="99"/>
    <w:unhideWhenUsed/>
    <w:pPr>
      <w:tabs>
        <w:tab w:val="center" w:pos="4680"/>
        <w:tab w:val="right" w:pos="9360"/>
      </w:tabs>
      <w:spacing w:after="0" w:line="240" w:lineRule="auto"/>
    </w:pPr>
  </w:style>
  <w:style w:type="character" w:customStyle="1" w:styleId="FooterChar">
    <w:name w:val="Footer Char"/>
    <w:basedOn w:val="DefaultParagraphFont"/>
    <w:link w:val="Footer"/>
    <w:uiPriority w:val="99"/>
  </w:style>
  <w:style w:type="paragraph" w:styleId="Footer">
    <w:name w:val="footer"/>
    <w:basedOn w:val="Normal"/>
    <w:link w:val="FooterChar"/>
    <w:uiPriority w:val="99"/>
    <w:unhideWhenUsed/>
    <w:pPr>
      <w:tabs>
        <w:tab w:val="center" w:pos="4680"/>
        <w:tab w:val="right" w:pos="9360"/>
      </w:tabs>
      <w:spacing w:after="0" w:line="240" w:lineRule="auto"/>
    </w:pPr>
  </w:style>
  <w:style w:type="character" w:customStyle="1" w:styleId="cf01">
    <w:name w:val="cf01"/>
    <w:basedOn w:val="DefaultParagraphFont"/>
    <w:rsid w:val="000C1CB9"/>
    <w:rPr>
      <w:rFonts w:ascii="Segoe UI" w:hAnsi="Segoe UI" w:cs="Segoe UI" w:hint="default"/>
      <w:sz w:val="18"/>
      <w:szCs w:val="18"/>
    </w:rPr>
  </w:style>
  <w:style w:type="paragraph" w:customStyle="1" w:styleId="pf0">
    <w:name w:val="pf0"/>
    <w:basedOn w:val="Normal"/>
    <w:rsid w:val="006A2DCE"/>
    <w:pPr>
      <w:spacing w:before="100" w:beforeAutospacing="1" w:after="100" w:afterAutospacing="1" w:line="240" w:lineRule="auto"/>
    </w:pPr>
    <w:rPr>
      <w:rFonts w:ascii="Times New Roman" w:eastAsia="Times New Roman" w:hAnsi="Times New Roman" w:cs="Times New Roman"/>
      <w:sz w:val="24"/>
      <w:szCs w:val="24"/>
    </w:rPr>
  </w:style>
  <w:style w:type="paragraph" w:styleId="FootnoteText">
    <w:name w:val="footnote text"/>
    <w:basedOn w:val="Normal"/>
    <w:link w:val="FootnoteTextChar"/>
    <w:uiPriority w:val="99"/>
    <w:semiHidden/>
    <w:unhideWhenUsed/>
    <w:rsid w:val="008651D9"/>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8651D9"/>
    <w:rPr>
      <w:sz w:val="20"/>
      <w:szCs w:val="20"/>
      <w:lang w:val="lt-LT"/>
    </w:rPr>
  </w:style>
  <w:style w:type="character" w:styleId="FootnoteReference">
    <w:name w:val="footnote reference"/>
    <w:basedOn w:val="DefaultParagraphFont"/>
    <w:uiPriority w:val="99"/>
    <w:semiHidden/>
    <w:unhideWhenUsed/>
    <w:rsid w:val="008651D9"/>
    <w:rPr>
      <w:vertAlign w:val="superscript"/>
    </w:rPr>
  </w:style>
  <w:style w:type="character" w:customStyle="1" w:styleId="ui-provider">
    <w:name w:val="ui-provider"/>
    <w:basedOn w:val="DefaultParagraphFont"/>
    <w:rsid w:val="005342D9"/>
  </w:style>
  <w:style w:type="table" w:customStyle="1" w:styleId="a">
    <w:basedOn w:val="TableNormal1"/>
    <w:pPr>
      <w:spacing w:after="0" w:line="240" w:lineRule="auto"/>
    </w:pPr>
    <w:tblPr>
      <w:tblStyleRowBandSize w:val="1"/>
      <w:tblStyleColBandSize w:val="1"/>
      <w:tblCellMar>
        <w:left w:w="108" w:type="dxa"/>
        <w:right w:w="108" w:type="dxa"/>
      </w:tblCellMar>
    </w:tblPr>
  </w:style>
  <w:style w:type="table" w:customStyle="1" w:styleId="a0">
    <w:basedOn w:val="TableNormal1"/>
    <w:tblPr>
      <w:tblStyleRowBandSize w:val="1"/>
      <w:tblStyleColBandSize w:val="1"/>
      <w:tblCellMar>
        <w:left w:w="115" w:type="dxa"/>
        <w:right w:w="115" w:type="dxa"/>
      </w:tblCellMar>
    </w:tblPr>
  </w:style>
  <w:style w:type="table" w:customStyle="1" w:styleId="a1">
    <w:basedOn w:val="TableNormal1"/>
    <w:tblPr>
      <w:tblStyleRowBandSize w:val="1"/>
      <w:tblStyleColBandSize w:val="1"/>
      <w:tblCellMar>
        <w:left w:w="115" w:type="dxa"/>
        <w:right w:w="115"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487822150">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hyperlink" Target="https://b2lithuania.com/register/registration-step-1" TargetMode="External"/><Relationship Id="rId3" Type="http://schemas.openxmlformats.org/officeDocument/2006/relationships/customXml" Target="../customXml/item3.xml"/><Relationship Id="rId7" Type="http://schemas.openxmlformats.org/officeDocument/2006/relationships/styles" Target="styles.xml"/><Relationship Id="rId12" Type="http://schemas.openxmlformats.org/officeDocument/2006/relationships/hyperlink" Target="https://b2lithuania.com/" TargetMode="External"/><Relationship Id="rId17"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5" Type="http://schemas.openxmlformats.org/officeDocument/2006/relationships/customXml" Target="../customXml/item5.xml"/><Relationship Id="rId15" Type="http://schemas.openxmlformats.org/officeDocument/2006/relationships/footer" Target="footer1.xml"/><Relationship Id="rId10" Type="http://schemas.openxmlformats.org/officeDocument/2006/relationships/footnotes" Target="footnotes.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eader" Target="head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ema">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游ゴシック Light"/>
        <a:cs typeface="Times New Roman"/>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游明朝"/>
        <a:cs typeface="Arial"/>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8fa2b46d-e0e5-4105-8197-5a0c810b9da7">
      <Terms xmlns="http://schemas.microsoft.com/office/infopath/2007/PartnerControls"/>
    </lcf76f155ced4ddcb4097134ff3c332f>
    <TaxCatchAll xmlns="7ed14601-a767-49df-87ac-319a5ad53ef2" xsi:nil="true"/>
  </documentManagement>
</p:properties>
</file>

<file path=customXml/item3.xml><?xml version="1.0" encoding="utf-8"?>
<ct:contentTypeSchema xmlns:ct="http://schemas.microsoft.com/office/2006/metadata/contentType" xmlns:ma="http://schemas.microsoft.com/office/2006/metadata/properties/metaAttributes" ct:_="" ma:_="" ma:contentTypeName="Dokumentas" ma:contentTypeID="0x010100D9A7F16E3557754597ADF6E4F37FD247" ma:contentTypeVersion="17" ma:contentTypeDescription="Kurkite naują dokumentą." ma:contentTypeScope="" ma:versionID="d8a2bf34473274eec90b4b098eca0d39">
  <xsd:schema xmlns:xsd="http://www.w3.org/2001/XMLSchema" xmlns:xs="http://www.w3.org/2001/XMLSchema" xmlns:p="http://schemas.microsoft.com/office/2006/metadata/properties" xmlns:ns2="7ed14601-a767-49df-87ac-319a5ad53ef2" xmlns:ns3="8fa2b46d-e0e5-4105-8197-5a0c810b9da7" targetNamespace="http://schemas.microsoft.com/office/2006/metadata/properties" ma:root="true" ma:fieldsID="4dc8b5a5585890b1800c718b8e0c5ef7" ns2:_="" ns3:_="">
    <xsd:import namespace="7ed14601-a767-49df-87ac-319a5ad53ef2"/>
    <xsd:import namespace="8fa2b46d-e0e5-4105-8197-5a0c810b9da7"/>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DateTaken" minOccurs="0"/>
                <xsd:element ref="ns3:MediaLengthInSeconds" minOccurs="0"/>
                <xsd:element ref="ns3:lcf76f155ced4ddcb4097134ff3c332f" minOccurs="0"/>
                <xsd:element ref="ns2:TaxCatchAll" minOccurs="0"/>
                <xsd:element ref="ns3:MediaServiceOCR" minOccurs="0"/>
                <xsd:element ref="ns3:MediaServiceGenerationTime" minOccurs="0"/>
                <xsd:element ref="ns3:MediaServiceEventHashCode" minOccurs="0"/>
                <xsd:element ref="ns3:MediaServiceLocation" minOccurs="0"/>
                <xsd:element ref="ns3:MediaServiceAutoKeyPoints" minOccurs="0"/>
                <xsd:element ref="ns3:MediaServiceKeyPoints" minOccurs="0"/>
                <xsd:element ref="ns3:MediaServiceObjectDetectorVersions"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ed14601-a767-49df-87ac-319a5ad53ef2" elementFormDefault="qualified">
    <xsd:import namespace="http://schemas.microsoft.com/office/2006/documentManagement/types"/>
    <xsd:import namespace="http://schemas.microsoft.com/office/infopath/2007/PartnerControls"/>
    <xsd:element name="SharedWithUsers" ma:index="8" nillable="true" ma:displayName="Bendrinama su"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Bendrinta su išsamia informacija" ma:internalName="SharedWithDetails" ma:readOnly="true">
      <xsd:simpleType>
        <xsd:restriction base="dms:Note">
          <xsd:maxLength value="255"/>
        </xsd:restriction>
      </xsd:simpleType>
    </xsd:element>
    <xsd:element name="TaxCatchAll" ma:index="16" nillable="true" ma:displayName="Taxonomy Catch All Column" ma:hidden="true" ma:list="{9666b76a-3893-4858-8f3c-9e75cdab9200}" ma:internalName="TaxCatchAll" ma:showField="CatchAllData" ma:web="7ed14601-a767-49df-87ac-319a5ad53ef2">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8fa2b46d-e0e5-4105-8197-5a0c810b9da7"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LengthInSeconds" ma:index="13" nillable="true" ma:displayName="MediaLengthInSeconds" ma:hidden="true" ma:internalName="MediaLengthInSeconds" ma:readOnly="true">
      <xsd:simpleType>
        <xsd:restriction base="dms:Unknown"/>
      </xsd:simpleType>
    </xsd:element>
    <xsd:element name="lcf76f155ced4ddcb4097134ff3c332f" ma:index="15" nillable="true" ma:taxonomy="true" ma:internalName="lcf76f155ced4ddcb4097134ff3c332f" ma:taxonomyFieldName="MediaServiceImageTags" ma:displayName="Vaizdų žymės" ma:readOnly="false" ma:fieldId="{5cf76f15-5ced-4ddc-b409-7134ff3c332f}" ma:taxonomyMulti="true" ma:sspId="5dc8aeb3-b9ff-4cb8-9445-a69d8f256b9b" ma:termSetId="09814cd3-568e-fe90-9814-8d621ff8fb84" ma:anchorId="fba54fb3-c3e1-fe81-a776-ca4b69148c4d" ma:open="true" ma:isKeyword="false">
      <xsd:complexType>
        <xsd:sequence>
          <xsd:element ref="pc:Terms" minOccurs="0" maxOccurs="1"/>
        </xsd:sequence>
      </xsd:complexType>
    </xsd:element>
    <xsd:element name="MediaServiceOCR" ma:index="17" nillable="true" ma:displayName="Extracted Text" ma:internalName="MediaServiceOCR" ma:readOnly="true">
      <xsd:simpleType>
        <xsd:restriction base="dms:Note">
          <xsd:maxLength value="255"/>
        </xsd:restriction>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ServiceLocation" ma:index="20" nillable="true" ma:displayName="Location" ma:internalName="MediaServiceLocation" ma:readOnly="true">
      <xsd:simpleType>
        <xsd:restriction base="dms:Text"/>
      </xsd:simpleType>
    </xsd:element>
    <xsd:element name="MediaServiceAutoKeyPoints" ma:index="21" nillable="true" ma:displayName="MediaServiceAutoKeyPoints" ma:hidden="true" ma:internalName="MediaServiceAutoKeyPoints" ma:readOnly="true">
      <xsd:simpleType>
        <xsd:restriction base="dms:Note"/>
      </xsd:simpleType>
    </xsd:element>
    <xsd:element name="MediaServiceKeyPoints" ma:index="22" nillable="true" ma:displayName="KeyPoints" ma:internalName="MediaServiceKeyPoints" ma:readOnly="true">
      <xsd:simpleType>
        <xsd:restriction base="dms:Note">
          <xsd:maxLength value="255"/>
        </xsd:restriction>
      </xsd:simpleType>
    </xsd:element>
    <xsd:element name="MediaServiceObjectDetectorVersions" ma:index="23"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urinio tipas"/>
        <xsd:element ref="dc:title" minOccurs="0" maxOccurs="1" ma:index="4" ma:displayName="Antraštė"/>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HFwY+ZQdZtirAtoZgRfp6pLquPQ==">CgMxLjAaJwoBMBIiCiAIBCocCgtBQUFCUHcxNG56SRAIGgtBQUFCUHcxNG56SRonCgExEiIKIAgEKhwKC0FBQUJQdzE0bnpJEAgaC0FBQUJQWGNYeHJRGicKATISIgogCAQqHAoLQUFBQlB3MTRuekEQCBoLQUFBQlB3MTRuekEaJwoBMxIiCiAIBCocCgtBQUFCUHcxNG56QRAIGgtBQUFCUHcxNG4xWRonCgE0EiIKIAgEKhwKC0FBQUJQdzE0bnpBEAgaC0FBQUJPSTdsTjJRGicKATUSIgogCAQqHAoLQUFBQlB3MTRuekEQCBoLQUFBQlBYY1h4clUaJwoBNhIiCiAIBCocCgtBQUFCUHcxNG56RRAIGgtBQUFCUHcxNG56RRonCgE3EiIKIAgEKhwKC0FBQUJQdzE0bnpFEAgaC0FBQUJQdzE0bjFRGicKATgSIgogCAQqHAoLQUFBQlB3MTRuekUQCBoLQUFBQlBXbjJWeTAaJwoBORIiCiAIBCocCgtBQUFCUHcxNG4waxAIGgtBQUFCUHcxNG4waxooCgIxMBIiCiAIBCocCgtBQUFCUHcxNG4waxAIGgtBQUFCT0k3bE4yOBooCgIxMRIiCiAIBCocCgtBQUFCUHcxNG4waxAIGgtBQUFCUFhjWHhyWRooCgIxMhIiCiAIBCocCgtBQUFCUHcxNG4xSRAIGgtBQUFCUHcxNG4xSRooCgIxMxIiCiAIBCocCgtBQUFCUHcxNG4xSRAIGgtBQUFCUFduMlZ5NBooCgIxNBIiCiAIBCocCgtBQUFCUHcxNG4xSRAIGgtBQUFCUFhjWHhxNBooCgIxNRIiCiAIBCocCgtBQUFCUHcxNG4zYxAIGgtBQUFCUHcxNG4zYxooCgIxNhIiCiAIBCocCgtBQUFCUHcxNG4zYxAIGgtBQUFCT0k3bE4yaxooCgIxNxIiCiAIBCocCgtBQUFCUHcxNG4zYxAIGgtBQUFCUFhjWHhxMBooCgIxOBIiCiAIBCocCgtBQUFCUHcxNG4zWRAIGgtBQUFCUHcxNG4zWRooCgIxORIiCiAIBCocCgtBQUFCUHcxNG4zWRAIGgtBQUFCT0k3bE4yMBooCgIyMBIiCiAIBCocCgtBQUFCUHcxNG4zWRAIGgtBQUFCUFhjWHhyRRooCgIyMRIiCiAIBCocCgtBQUFCUHcxNG4zWRAIGgtBQUFCUHlhU0tYdxooCgIyMhIiCiAIBCocCgtBQUFCUHcxNG4wcxAIGgtBQUFCUHcxNG4wcxooCgIyMxIiCiAIBCocCgtBQUFCUHcxNG4wcxAIGgtBQUFCT0k3bE4yNBooCgIyNBIiCiAIBCocCgtBQUFCUHcxNG4wcxAIGgtBQUFCUFhjWHhySRooCgIyNRIiCiAIBCocCgtBQUFCUHcxNG4waxAIGgtBQUFCUHcxNG4waxooCgIyNhIiCiAIBCocCgtBQUFCUHcxNG4waxAIGgtBQUFCT0k3bE4yOBooCgIyNxIiCiAIBCocCgtBQUFCUHcxNG4waxAIGgtBQUFCUFhjWHhyWRooCgIyOBIiCiAIBCocCgtBQUFCUHcxNG4wbxAIGgtBQUFCUHcxNG4wbxooCgIyORIiCiAIBCocCgtBQUFCUHcxNG4wbxAIGgtBQUFCT0k3bE4zbxooCgIzMBIiCiAIBCocCgtBQUFCUHcxNG4wbxAIGgtBQUFCUFhjWHhyYyKMCwoLQUFBQlB3MTRuM2MS2goKC0FBQUJQdzE0bjNjEgtBQUFCUHcxNG4zYxolCgl0ZXh0L2h0bWwSGG5lc3VwcmFudGFtYSBmb3JtdWx1b3TElyImCgp0ZXh0L3BsYWluEhhuZXN1cHJhbnRhbWEgZm9ybXVsdW90xJcqGyIVMTA4ODg2ODM3MDQ0NDUyODQyNDc3KAA4ADCcqNi8gDI47M6qsIEyQrMECgtBQUFCT0k3bE4yaxILQUFBQlB3MTRuM2MamQEKCXRleHQvaHRtbBKLAUnFoSBlc23El3Mgc2Frb21lLCBrYWQgamVpIHBhdHlzIGthxb5rxIUga3JhcMWhdHlzaW1lIHN2ZXRhaW7El3Mga29kZSBhcmJhIHRhbSBudXNhbWR5c2ltZSBraXTEhSB0aWVrxJdqxIUsIGp1bXMgZ2FyYW50aWrEhSBuZWJlYnVzIHRhaWtvbWEimgEKCnRleHQvcGxhaW4SiwFJxaEgZXNtxJdzIHNha29tZSwga2FkIGplaSBwYXR5cyBrYcW+a8SFIGtyYXDFoXR5c2ltZSBzdmV0YWluxJdzIGtvZGUgYXJiYSB0YW0gbnVzYW1keXNpbWUga2l0xIUgdGlla8SXasSFLCBqdW1zIGdhcmFudGlqxIUgbmViZWJ1cyB0YWlrb21hKhsiFTEwMjg0NjU0MDc5NDM5NTg4MjQ0NSgAOAAwk/PIjoEyOJPzyI6BMloMdmlkM3RvYTN1anV3cgIgAHgAmgEGCAAQABgAqgGOARKLAUnFoSBlc23El3Mgc2Frb21lLCBrYWQgamVpIHBhdHlzIGthxb5rxIUga3JhcMWhdHlzaW1lIHN2ZXRhaW7El3Mga29kZSBhcmJhIHRhbSBudXNhbWR5c2ltZSBraXTEhSB0aWVrxJdqxIUsIGp1bXMgZ2FyYW50aWrEhSBuZWJlYnVzIHRhaWtvbWGwAQC4AQBC2gEKC0FBQUJQWGNYeHEwEgtBQUFCUHcxNG4zYxonCgl0ZXh0L2h0bWwSGkHEjWnFqyB1xb4gacWhYWnFoWtpbmltxIUuIigKCnRleHQvcGxhaW4SGkHEjWnFqyB1xb4gacWhYWnFoWtpbmltxIUuKhsiFTEwODg4NjgzNzA0NDQ1Mjg0MjQ3NygAOAAw7M6qsIEyOOzOqrCBMloMbWZ5bGFwOW9qcDd4cgIgAHgAmgEGCAAQABgAqgEcEhpBxI1pxasgdcW+IGnFoWFpxaFraW5pbcSFLrABALgBAErwAgoKdGV4dC9wbGFpbhLhAkdhcmFudGluaXMgbGFpa290YXJwaXMgYmFpZ2lhc2kgaXIgbnVzdG9qYSBnYWxpb3RpIFRlaWvEl2pvIGdhcmFudGluaWFpIMSvc2lwYXJlaWdvamltYWksIHRhaXBvZ2kgVGVpa8SXanVpIG5ldGFpa29tYSBhdHNha29teWLElyBkxJdsIHRpbmthbW8gc3VkZXJpbnRvIHN2ZXRhaW7El3MgZnVua2Npb25hbHVtbyB2ZWlraW1vIOKAkyB0b2tpYWlzIGF0dmVqYWlzLCBrdW9tZXQgUE8gYXIgbnVzYW1keXRvIGtpdG8gdGVpa8SXam8gcGFnYWxiYSBhdGxpa28gUGxhdGZvcm1vcyBmdW5rY2lvbmFsdW1vIGtlaXRpbW8gYXIgbW9kZXJuaXphdmltbyBkYXJidXMsIG5lc2luYXVkb2RhbWFzIFRlaWvEl2pvIHBhc2xhdWdvbWlzWgxscG1lbm9hbm9kcHlyAiAAeACaAQYIABAAGACqARoSGG5lc3VwcmFudGFtYSBmb3JtdWx1b3TEl7ABALgBABicqNi8gDIg7M6qsIEyMABCEGtpeC5jcmhnaWF4eGZxMWsi8QQKC0FBQUJQdzE0bnpJEscECgtBQUFCUHcxNG56SRILQUFBQlB3MTRuekkaQAoJdGV4dC9odG1sEjNTdXRhcnRhLCBrYWQgbmXEr2dhbGnFs2rFsyBteWd0dWthcyBixat0xbMgacWhaW10YXMiQQoKdGV4dC9wbGFpbhIzU3V0YXJ0YSwga2FkIG5lxK9nYWxpxbNqxbMgbXlndHVrYXMgYsWrdMWzIGnFoWltdGFzKk8KFkdpZWRyxJcgVmlsxI1pbnNrYWl0xJcaNS8vc3NsLmdzdGF0aWMuY29tL2RvY3MvY29tbW9uL2JsdWVfc2lsaG91ZXR0ZTk2LTAucG5nMICd8Z3+MTilntuwgTJCpwEKC0FBQUJQWGNYeHJREgtBQUFCUHcxNG56SRoWCgl0ZXh0L2h0bWwSCVN1ZGVyaW50YSIXCgp0ZXh0L3BsYWluEglTdWRlcmludGEqGyIVMTA4ODg2ODM3MDQ0NDUyODQyNDc3KAA4ADClntuwgTI4pZ7bsIEyWgx2NjU4YWJqcjdtcGRyAiAAeACaAQYIABAAGACqAQsSCVN1ZGVyaW50YbABALgBAHJRChZHaWVkcsSXIFZpbMSNaW5za2FpdMSXGjcKNS8vc3NsLmdzdGF0aWMuY29tL2RvY3MvY29tbW9uL2JsdWVfc2lsaG91ZXR0ZTk2LTAucG5neACIAQGaAQYIABAAGACqATUSM1N1dGFydGEsIGthZCBuZcSvZ2FsacWzasWzIG15Z3R1a2FzIGLFq3TFsyBpxaFpbXRhc7ABALgBARiAnfGd/jEgpZ7bsIEyMABCCGtpeC5jbXQwIocNCgtBQUFCUHcxNG4wbxLVDAoLQUFBQlB3MTRuMG8SC0FBQUJQdzE0bjBvGrIBCgl0ZXh0L2h0bWwSpAFKZWkgcmVpa2FsaW5nYXMgcGlsbmFzIGRva3VtZW50YWNpam9zIGF0bmF1amluaW1hcywga3VyaXMgYXRzcGluZMSXdMWzIGRhYmFydGluxJkgc2lzdGVtb3Mgc2l0dWFjaWphLiBSZWlraWEgacWha2FydCDEr3RyYXVrdGkgxK9kYXJixbMgc8SFcmHFocSFLiBLYWluYSAxNjgwRVVSK1BWTSKzAQoKdGV4dC9wbGFpbhKkAUplaSByZWlrYWxpbmdhcyBwaWxuYXMgZG9rdW1lbnRhY2lqb3MgYXRuYXVqaW5pbWFzLCBrdXJpcyBhdHNwaW5kxJd0xbMgZGFiYXJ0aW7EmSBzaXN0ZW1vcyBzaXR1YWNpamEuIFJlaWtpYSBpxaFrYXJ0IMSvdHJhdWt0aSDEr2RhcmLFsyBzxIVyYcWhxIUuIEthaW5hIDE2ODBFVVIrUFZNKhsiFTEwODg4NjgzNzA0NDQ1Mjg0MjQ3NygAOAAwp8L/u4AyOMmy37CBMkKcAgoLQUFBQk9JN2xOM28SC0FBQUJQdzE0bjBvGj0KCXRleHQvaHRtbBIwxK5zaXRyYXVraW1lIMWhaXVvcyBkYXJidXMuIFRyYXVraXUgxK8gNSBwdW5rdMSFIj4KCnRleHQvcGxhaW4SMMSuc2l0cmF1a2ltZSDFoWl1b3MgZGFyYnVzLiBUcmF1a2l1IMSvIDUgcHVua3TEhSobIhUxMDI4NDY1NDA3OTQzOTU4ODI0NDUoADgAMO2D5I6BMjjtg+SOgTJaDHlxNXpocWc3dnp6MnICIAB4AJoBBggAEAAYAKoBMhIwxK5zaXRyYXVraW1lIMWhaXVvcyBkYXJidXMuIFRyYXVraXUgxK8gNSBwdW5rdMSFsAEAuAEAQrwBCgtBQUFCUFhjWHhyYxILQUFBQlB3MTRuMG8aHQoJdGV4dC9odG1sEhBHZXJhaSBhdGxpa3NpbWUuIh4KCnRleHQvcGxhaW4SEEdlcmFpIGF0bGlrc2ltZS4qGyIVMTA4ODg2ODM3MDQ0NDUyODQyNDc3KAA4ADDJst+wgTI4ybLfsIEyWgxmdXF3YmR2cjhkYWFyAiAAeACaAQYIABAAGACqARISEEdlcmFpIGF0bGlrc2ltZS6wAQC4AQBK9gMKCnRleHQvcGxhaW4S5wNQYXNsYXVnxbMgdGVpa2ltbyBtZXR1IFRlaWvEl2phcyB0dXLEl3MgcGFyZW5ndGkgaXIgKGFyKSBhdG5hdWppbnRpIGlyIHN1IFBPIHN1ZGVyaW50aToKQW5hbGl6xJdzIGlyIHByb2pla3RhdmltbyBkb2t1bWVudHVzOwpBdG5hdWppbnRpIGVzYW3EhSBQbGF0Zm9ybW9zIHRlY2huaW7EmSBkb2t1bWVudGFjaWrEhS4gUGxhdGZvcm1vcyB0ZWNobmluxJcgZG9rdW1lbnRhY2lqb3MgYXRpdGlua2Ftb3MgZGFseXMgLyBwdW5rdGFpIHByaXZhbG8gYsWrdGkgYXRuYXVqaW50aSBhdHNpxb52ZWxnaWFudCDEryBUZWlrxJdqbyBzdXByb2dyYW11b3R1cyBwbGF0Zm9ybW9zIGZ1bmtjaW9uYWx1bcWzIHBha2VpdGltdXMsIHN1cHJvZ3JhbWF2dXMgbmF1anVzIGZ1bmtjaW9uYWx1bXVzIHByaXZhbG8gYsWrdGkgcGFyZW5ndGEgbmF1asWzIGZ1bmtjaW9uYWx1bcWzIGRva3VtZW50YWNpamEgLyBwYXBpbGR5dGEgZXNhbWEgdGVjaG5pbsSXIGRva3VtZW50YWNpamE7Wgw0dHRndzYzbXZ0OW1yAiAAeACaAQYIABAAGACqAacBEqQBSmVpIHJlaWthbGluZ2FzIHBpbG5hcyBkb2t1bWVudGFjaWpvcyBhdG5hdWppbmltYXMsIGt1cmlzIGF0c3BpbmTEl3TFsyBkYWJhcnRpbsSZIHNpc3RlbW9zIHNpdHVhY2lqYS4gUmVpa2lhIGnFoWthcnQgxK90cmF1a3RpIMSvZGFyYsWzIHPEhXJhxaHEhS4gS2FpbmEgMTY4MEVVUitQVk2wAQC4AQAYp8L/u4AyIMmy37CBMjAAQhBraXgudzc3N3NmNmRvczM0IocGCgtBQUFCUHcxNG4wcxLVBQoLQUFBQlB3MTRuMHMSC0FBQUJQdzE0bjBzGiwKCXRleHQvaHRtbBIfTsSXcmEgdmlzaSB2ZWlrc21haSBmaWtzdW9qYW1pLiItCgp0ZXh0L3BsYWluEh9OxJdyYSB2aXNpIHZlaWtzbWFpIGZpa3N1b2phbWkuKhsiFTEwODg4NjgzNzA0NDQ1Mjg0MjQ3NygAOAAw062EvIAyOIOVvrCBMkL7AQoLQUFBQk9JN2xOMjQSC0FBQUJQdzE0bjBzGjIKCXRleHQvaHRtbBIlU3V0aW5rYW1lIMWhaW8gcmVpa2FsYXZpbW8gYXRzaXNha3l0aSIzCgp0ZXh0L3BsYWluEiVTdXRpbmthbWUgxaFpbyByZWlrYWxhdmltbyBhdHNpc2FreXRpKhsiFTEwMjg0NjU0MDc5NDM5NTg4MjQ0NSgAOAAw9pnQjoEyOPaZ0I6BMloMZWsyMXcxZ2pidzhtcgIgAHgAmgEGCAAQABgAqgEnEiVTdXRpbmthbWUgxaFpbyByZWlrYWxhdmltbyBhdHNpc2FreXRpsAEAuAEAQpsBCgtBQUFCUFhjWHhySRILQUFBQlB3MTRuMHMaEgoJdGV4dC9odG1sEgVHZXJhaSITCgp0ZXh0L3BsYWluEgVHZXJhaSobIhUxMDg4ODY4MzcwNDQ0NTI4NDI0NzcoADgAMIOVvrCBMjiDlb6wgTJaDHo1c2lwaHJkcHFma3ICIAB4AJoBBggAEAAYAKoBBxIFR2VyYWmwAQC4AQBKTgoKdGV4dC9wbGFpbhJAUGxhdGZvcm1vcyB2ZWlrc21haSB5cmEgdGlua2FtYWkgZmlrc3VvamFtaSB2ZWlrc23FsyBpc3Rvcmlqb2plLloMb2JwOXM0NXkxZ3hqcgIgAHgAmgEGCAAQABgAqgEhEh9OxJdyYSB2aXNpIHZlaWtzbWFpIGZpa3N1b2phbWkusAEAuAEAGNOthLyAMiCDlb6wgTIwAEIQa2l4LmxpMDRobXlsaWk3dSLMBwoLQUFBQlB3MTRuMUkSmgcKC0FBQUJQdzE0bjFJEgtBQUFCUHcxNG4xSRpGCgl0ZXh0L2h0bWwSOUtpZWt2aWVubyBkYXJibyBhdGxpa2ltbyB0ZXJtaW5haSBkZXJpbmFtaSBpbmRpdmlkdWFsaWFpLiJHCgp0ZXh0L3BsYWluEjlLaWVrdmllbm8gZGFyYm8gYXRsaWtpbW8gdGVybWluYWkgZGVyaW5hbWkgaW5kaXZpZHVhbGlhaS4qGyIVMTA4ODg2ODM3MDQ0NDUyODQyNDc3KAA4ADC5pqG8gDI4hOeqsIEyQvMCCgtBQUFCUFduMlZ5NBILQUFBQlB3MTRuMUkaWgoJdGV4dC9odG1sEk1TacWrbG9tZSBrb21wcm9taXPEhSAtIGRlcmluYW1hIGluZGl2aWR1bGlhaSwgYmV0IG5lIHbEl2xpYXUga2FpcCBwZXIgMTUgZC5kLiJbCgp0ZXh0L3BsYWluEk1TacWrbG9tZSBrb21wcm9taXPEhSAtIGRlcmluYW1hIGluZGl2aWR1bGlhaSwgYmV0IG5lIHbEl2xpYXUga2FpcCBwZXIgMTUgZC5kLiobIhUxMDI4NDY1NDA3OTQzOTU4ODI0NDUoADgAMKzGk4yBMjjEqcWOgTJaDGQ3YmZmNDQ2d2E2YnICIAB4AJoBBggAEAAYAKoBTxJNU2nFq2xvbWUga29tcHJvbWlzxIUgLSBkZXJpbmFtYSBpbmRpdmlkdWxpYWksIGJldCBuZSB2xJdsaWF1IGthaXAgcGVyIDE1IGQuZC6wAQC4AQBCmwEKC0FBQUJQWGNYeHE0EgtBQUFCUHcxNG4xSRoSCgl0ZXh0L2h0bWwSBVRpbmthIhMKCnRleHQvcGxhaW4SBVRpbmthKhsiFTEwODg4NjgzNzA0NDQ1Mjg0MjQ3NygAOAAwhOeqsIEyOITnqrCBMloMeTY4OGIzYW1xbTk1cgIgAHgAmgEGCAAQABgAqgEHEgVUaW5rYbABALgBAEpNCgp0ZXh0L3BsYWluEj9hdGxpa3RpIG5lIHbEl2xpYXUga2FpcCAxMCBkYXJibyBkaWVuxbMgbnVvIHXFvnNha3ltbyBwYXRlaWtpbW9aDG00NmM1b3dnMzVzd3ICIAB4AJoBBggAEAAYAKoBOxI5S2lla3ZpZW5vIGRhcmJvIGF0bGlraW1vIHRlcm1pbmFpIGRlcmluYW1pIGluZGl2aWR1YWxpYWkusAEAuAEAGLmmobyAMiCE56qwgTIwAEIQa2l4LnNmNmE4bDNpdzQ1YiKqEAoLQUFBQlB3MTRuekESgBAKC0FBQUJQdzE0bnpBEgtBQUFCUHcxNG56QRqPAQoJdGV4dC9odG1sEoEBUGHFvmFkxJdqb21lIGF0c2nFs3N0aSDEr21vbmVzLCBrdXJpb3MgbmXEr3NpdHJhdWtpYS4gQXRzacWzc3RpIGdhbMSXc2ltZSDFoWlvcyBzYXZhaXTEl3MgcGFiYWlnb2plIC0ga2l0b3Mgc2F2YWl0xJdzIHByYWTFvmlvamUuIpABCgp0ZXh0L3BsYWluEoEBUGHFvmFkxJdqb21lIGF0c2nFs3N0aSDEr21vbmVzLCBrdXJpb3MgbmXEr3NpdHJhdWtpYS4gQXRzacWzc3RpIGdhbMSXc2ltZSDFoWlvcyBzYXZhaXTEl3MgcGFiYWlnb2plIC0ga2l0b3Mgc2F2YWl0xJdzIHByYWTFvmlvamUuKk8KFkdpZWRyxJcgVmlsxI1pbnNrYWl0xJcaNS8vc3NsLmdzdGF0aWMuY29tL2RvY3MvY29tbW9uL2JsdWVfc2lsaG91ZXR0ZTk2LTAucG5nMIDDlfL9MTiJpt2wgTJCpAQKC0FBQUJQdzE0bjFZEgtBQUFCUHcxNG56QRqUAQoJdGV4dC9odG1sEoYBQXRrcmVpcGl1IGTEl21lc8SvLCBrYWQga3JpdGVyaWrFsyBzdW1hxb5pbmltYXMsIGphdSBidXZvIGthcnTEhSBhdGxpa3Rhcy4gSXIgamVpIHJlaWthbGluZ2kgcGFwaWxkb21pLCBrZWl0aW1haSBqaWUgeXJhIG5hdWppIGRhcmJhaS4ilQEKCnRleHQvcGxhaW4ShgFBdGtyZWlwaXUgZMSXbWVzxK8sIGthZCBrcml0ZXJpasWzIHN1bWHFvmluaW1hcywgamF1IGJ1dm8ga2FydMSFIGF0bGlrdGFzLiBJciBqZWkgcmVpa2FsaW5naSBwYXBpbGRvbWksIGtlaXRpbWFpIGppZSB5cmEgbmF1amkgZGFyYmFpLiobIhUxMDg4ODY4MzcwNDQ0NTI4NDI0NzcoADgAMM+GqryAMjjPhqq8gDJaDHoxZnNjZ2t5b2RseXICIAB4AJoBBggAEAAYAKoBiQEShgFBdGtyZWlwaXUgZMSXbWVzxK8sIGthZCBrcml0ZXJpasWzIHN1bWHFvmluaW1hcywgamF1IGJ1dm8ga2FydMSFIGF0bGlrdGFzLiBJciBqZWkgcmVpa2FsaW5naSBwYXBpbGRvbWksIGtlaXRpbWFpIGppZSB5cmEgbmF1amkgZGFyYmFpLrABALgBAEK1AwoLQUFBQk9JN2xOMlESC0FBQUJQdzE0bnpBGnAKCXRleHQvaHRtbBJjVGFpcCwgYnVzIHJlaWthbGluZ2kgcGFwaWxkb21pIGRhcmJhaSwga2FpbsSFIHByaWTEl2tpdGUgdG9qZSBwYcSNaW9qZSBVa3JhaW5vcyBhdHN0YXR5bW8gZWlsdXTEl2plInEKCnRleHQvcGxhaW4SY1RhaXAsIGJ1cyByZWlrYWxpbmdpIHBhcGlsZG9taSBkYXJiYWksIGthaW7EhSBwcmlkxJdraXRlIHRvamUgcGHEjWlvamUgVWtyYWlub3MgYXRzdGF0eW1vIGVpbHV0xJdqZSobIhUxMDI4NDY1NDA3OTQzOTU4ODI0NDUoADgAMLTYtI6BMji02LSOgTJaDDF5ZG9tb2YxZHRuN3ICIAB4AJoBBggAEAAYAKoBZRJjVGFpcCwgYnVzIHJlaWthbGluZ2kgcGFwaWxkb21pIGRhcmJhaSwga2FpbsSFIHByaWTEl2tpdGUgdG9qZSBwYcSNaW9qZSBVa3JhaW5vcyBhdHN0YXR5bW8gZWlsdXTEl2plsAEAuAEAQpEDCgtBQUFCUFhjWHhyVRILQUFBQlB3MTRuekEaZAoJdGV4dC9odG1sEldQYXBpbGRvbcWzIGRhcmLFsyBrYWluxIUgcHJpZMSXc2l1IGthaSBpxaFkaXNrdXR1b3NpbWUgaWtpIGdhbG8ga2FzIHR1cmkgYsWrdGkgYXRsaWt0YS4iZQoKdGV4dC9wbGFpbhJXUGFwaWxkb23FsyBkYXJixbMga2FpbsSFIHByaWTEl3NpdSBrYWkgacWhZGlza3V0dW9zaW1lIGlraSBnYWxvIGthcyB0dXJpIGLFq3RpIGF0bGlrdGEuKhsiFTEwODg4NjgzNzA0NDQ1Mjg0MjQ3NygAOAAwiabdsIEyOImm3bCBMloMZTJ1Zmw1dWtiOHZzcgIgAHgAmgEGCAAQABgAqgFZEldQYXBpbGRvbcWzIGRhcmLFsyBrYWluxIUgcHJpZMSXc2l1IGthaSBpxaFkaXNrdXR1b3NpbWUgaWtpIGdhbG8ga2FzIHR1cmkgYsWrdGkgYXRsaWt0YS6wAQC4AQByUQoWR2llZHLElyBWaWzEjWluc2thaXTElxo3CjUvL3NzbC5nc3RhdGljLmNvbS9kb2NzL2NvbW1vbi9ibHVlX3NpbGhvdWV0dGU5Ni0wLnBuZ3gAiAEBmgEGCAAQABgAqgGEARKBAVBhxb5hZMSXam9tZSBhdHNpxbNzdGkgxK9tb25lcywga3VyaW9zIG5lxK9zaXRyYXVraWEuIEF0c2nFs3N0aSBnYWzEl3NpbWUgxaFpb3Mgc2F2YWl0xJdzIHBhYmFpZ29qZSAtIGtpdG9zIHNhdmFpdMSXcyBwcmFkxb5pb2plLrABALgBARiAw5Xy/TEgiabdsIEyMABCCGtpeC5jbXQxIsIrCgtBQUFCUHcxNG4zWRKQKwoLQUFBQlB3MTRuM1kSC0FBQUJQdzE0bjNZGtsDCgl0ZXh0L2h0bWwSzQNLYWRhbmdpIHBvZ2FyYW50aW5pcyBwYWxhaWt5bWFzIHBhZ2FsIGZpa3N1b3TEhSBtxJduZXNpbsSvIG1va2VzdMSvIG7El3JhIHXFvnNha29tYXMsIG5lZ2FsaW1lIHXFvnRpa3JpbnRpIHBhZ2VpZGF1amFtxbMgcmVha2Npam9zIGJlaSBzcHJlbmRpbW8gbGFpa8WzLCBuZXMgdGllc2lvZyBuZXR1csSXc2ltZSB0YW0gcmV6ZXJ2dW90xbMgdmFsYW5kxbMuIEthaXAgaXIga2FsYsSXam9tZSwgxaFpdW8gYXR2ZWp1LCB2aXNpIGRhcmJhaSBuZXN2YXJidSBhciBuYXVqaSBhciBwcm9ibGVtb3MsIGLFq3TFsyBhdGxpZWthbWkgcGFnYWwgc3RuZGFydGluxK8gbmF1asWzIGRhcmLFsyB1xb5zYWt5bW8gZGFyYm8gcHJpbmNpcMSFLCBrYWkgVGlla8SXamFzIGF0bGlla2FzIGRhcmLFsyBhcGltdMSvIGlyIHRlcm1pbnVzLCBzdWRlcmluYSBzdSBQTyBpciBzdWxhdWvEmXMgcGF0dmlydGluaW1vIGltYXNpIGRhcmJvLiLcAwoKdGV4dC9wbGFpbhLNA0thZGFuZ2kgcG9nYXJhbnRpbmlzIHBhbGFpa3ltYXMgcGFnYWwgZmlrc3VvdMSFIG3El25lc2luxK8gbW9rZXN0xK8gbsSXcmEgdcW+c2Frb21hcywgbmVnYWxpbWUgdcW+dGlrcmludGkgcGFnZWlkYXVqYW3FsyByZWFrY2lqb3MgYmVpIHNwcmVuZGltbyBsYWlrxbMsIG5lcyB0aWVzaW9nIG5ldHVyxJdzaW1lIHRhbSByZXplcnZ1b3TFsyB2YWxhbmTFsy4gS2FpcCBpciBrYWxixJdqb21lLCDFoWl1byBhdHZlanUsIHZpc2kgZGFyYmFpIG5lc3ZhcmJ1IGFyIG5hdWppIGFyIHByb2JsZW1vcywgYsWrdMWzIGF0bGlla2FtaSBwYWdhbCBzdG5kYXJ0aW7EryBuYXVqxbMgZGFyYsWzIHXFvnNha3ltbyBkYXJibyBwcmluY2lwxIUsIGthaSBUaWVrxJdqYXMgYXRsaWVrYXMgZGFyYsWzIGFwaW10xK8gaXIgdGVybWludXMsIHN1ZGVyaW5hIHN1IFBPIGlyIHN1bGF1a8SZcyBwYXR2aXJ0aW5pbW8gaW1hc2kgZGFyYm8uKhsiFTEwODg4NjgzNzA0NDQ1Mjg0MjQ3NygAOAAwn5TYvIAyOOuj1amCMkK4BgoLQUFBQk9JN2xOMjASC0FBQUJQdzE0bjNZGvABCgl0ZXh0L2h0bWwS4gFUYWlwLCBqZWkgYnVzIG5hdWpvIGRhcmJhaSAtIHRhaSB0ZXJtaW5haSBkxJdsIG5hdWrFsyBkYXJixbMgc3VkZXJpbmFtaSwgYmV0IG5lIHbEl2xpYXUgbmVpIHBlciAxNSBkLmQuLiBCZXQgamVpIGxlbmRhIErFq3PFsyBwYWRhcnl0b3Mga2xhaWRvcyBnYXJhbnRpbml1IG1ldHUsIHRhaSBub3LEl3R1bWUsIGthZCByZWFndW90dW3El3RlIGdyZWnEjWlhdS4gxaBpcyBwdW5rdGFzIGFwaWUgdGFpIvEBCgp0ZXh0L3BsYWluEuIBVGFpcCwgamVpIGJ1cyBuYXVqbyBkYXJiYWkgLSB0YWkgdGVybWluYWkgZMSXbCBuYXVqxbMgZGFyYsWzIHN1ZGVyaW5hbWksIGJldCBuZSB2xJdsaWF1IG5laSBwZXIgMTUgZC5kLi4gQmV0IGplaSBsZW5kYSBKxatzxbMgcGFkYXJ5dG9zIGtsYWlkb3MgZ2FyYW50aW5pdSBtZXR1LCB0YWkgbm9yxJd0dW1lLCBrYWQgcmVhZ3VvdHVtxJd0ZSBncmVpxI1pYXUuIMWgaXMgcHVua3RhcyBhcGllIHRhaSobIhUxMDI4NDY1NDA3OTQzOTU4ODI0NDUoADgAMNGBz46BMjiU6eGOgTJaDGhrZTh1ZXF0d2JyM3ICIAB4AJoBBggAEAAYAKoB5QES4gFUYWlwLCBqZWkgYnVzIG5hdWpvIGRhcmJhaSAtIHRhaSB0ZXJtaW5haSBkxJdsIG5hdWrFsyBkYXJixbMgc3VkZXJpbmFtaSwgYmV0IG5lIHbEl2xpYXUgbmVpIHBlciAxNSBkLmQuLiBCZXQgamVpIGxlbmRhIErFq3PFsyBwYWRhcnl0b3Mga2xhaWRvcyBnYXJhbnRpbml1IG1ldHUsIHRhaSBub3LEl3R1bWUsIGthZCByZWFndW90dW3El3RlIGdyZWnEjWlhdS4gxaBpcyBwdW5rdGFzIGFwaWUgdGFpsAEAuAEAQu0OCgtBQUFCUFhjWHhyRRILQUFBQlB3MTRuM1ka1wQKCXRleHQvaHRtbBLJBFZpc2kgbmF1amFpIHXFvnNha29taSBkYXJiYWkgdHVyaSAxMiBtxJduIGdhcmFudGlqxIUgaXIgZ2FsaW1lLCBzdSBqZWkgcHJvYmxlbWEgc3VzaWp1c2kgc3UgxaFpYWlzIG5hdWphaXMgZGFyYmFpcywganVvcyBzcHJlbmTFvmlhbWUgbmVtb2thbWFpIGlyIHNrdWJpYWkuIFRhxI1pYXUsIGplaSBwcm9ibGVtb3Mgc3VzaWp1c2lvcyBzdSBzZW51IGZ1bmNraW9uYWx1bXUsIHB2eiBudXN0b3TFsyB2ZWlrdGkgcmVrdml6dGFpIGludGVncmFjaWphIGFyIHBhbi4gdG9raXVzIHRhaXN5bXVzLCB0cmFrdHVvamFtZSBrYWlwIG5hdWp1cyBkYXJidXMgaXIgdnlrZG9tZSwgcGFnYWwgbmF1asWzIGRhcmLFsyB0dmFya8SFLiBHYWwgZ2FsaXRlIGF0aXRpbmttYWkgcGFwaWxkeXRpLCBrYWQgYsWrdMWzIMSvdHJhdWt0YSwga2FkIHJlYWtjaWpvcyBsYWlrYWkgdGFpa29taSwgbnVvIMWhaW9zIHN1dGFydGllcyDEr3NpZ2FsaW9qaW1vIGF0c2lyYWR1c2llbXMgZnVua2Npb25hbHVtYW1zLCBvIGVzYW1pZW1zIGVzYW3FsyBmdW5rY2lvbmFsdW3FsyBzdXRyaWtpbcWzIHRhaXN5bWFpIHRyYWt0dW9qYW1pIGthaXAgbmF1amkgZGFyYmFpLiLYBAoKdGV4dC9wbGFpbhLJBFZpc2kgbmF1amFpIHXFvnNha29taSBkYXJiYWkgdHVyaSAxMiBtxJduIGdhcmFudGlqxIUgaXIgZ2FsaW1lLCBzdSBqZWkgcHJvYmxlbWEgc3VzaWp1c2kgc3UgxaFpYWlzIG5hdWphaXMgZGFyYmFpcywganVvcyBzcHJlbmTFvmlhbWUgbmVtb2thbWFpIGlyIHNrdWJpYWkuIFRhxI1pYXUsIGplaSBwcm9ibGVtb3Mgc3VzaWp1c2lvcyBzdSBzZW51IGZ1bmNraW9uYWx1bXUsIHB2eiBudXN0b3TFsyB2ZWlrdGkgcmVrdml6dGFpIGludGVncmFjaWphIGFyIHBhbi4gdG9raXVzIHRhaXN5bXVzLCB0cmFrdHVvamFtZSBrYWlwIG5hdWp1cyBkYXJidXMgaXIgdnlrZG9tZSwgcGFnYWwgbmF1asWzIGRhcmLFsyB0dmFya8SFLiBHYWwgZ2FsaXRlIGF0aXRpbmttYWkgcGFwaWxkeXRpLCBrYWQgYsWrdMWzIMSvdHJhdWt0YSwga2FkIHJlYWtjaWpvcyBsYWlrYWkgdGFpa29taSwgbnVvIMWhaW9zIHN1dGFydGllcyDEr3NpZ2FsaW9qaW1vIGF0c2lyYWR1c2llbXMgZnVua2Npb25hbHVtYW1zLCBvIGVzYW1pZW1zIGVzYW3FsyBmdW5rY2lvbmFsdW3FsyBzdXRyaWtpbcWzIHRhaXN5bWFpIHRyYWt0dW9qYW1pIGthaXAgbmF1amkgZGFyYmFpLiobIhUxMDg4ODY4MzcwNDQ0NTI4NDI0NzcoADgAMP2/vbCBMjj9v72wgTJaDGlwZnM3dGJlbnU4MHICIAB4AJoBBggAEAAYAKoBzAQSyQRWaXNpIG5hdWphaSB1xb5zYWtvbWkgZGFyYmFpIHR1cmkgMTIgbcSXbiBnYXJhbnRpasSFIGlyIGdhbGltZSwgc3UgamVpIHByb2JsZW1hIHN1c2lqdXNpIHN1IMWhaWFpcyBuYXVqYWlzIGRhcmJhaXMsIGp1b3Mgc3ByZW5kxb5pYW1lIG5lbW9rYW1haSBpciBza3ViaWFpLiBUYcSNaWF1LCBqZWkgcHJvYmxlbW9zIHN1c2lqdXNpb3Mgc3Ugc2VudSBmdW5ja2lvbmFsdW11LCBwdnogbnVzdG90xbMgdmVpa3RpIHJla3ZpenRhaSBpbnRlZ3JhY2lqYSBhciBwYW4uIHRva2l1cyB0YWlzeW11cywgdHJha3R1b2phbWUga2FpcCBuYXVqdXMgZGFyYnVzIGlyIHZ5a2RvbWUsIHBhZ2FsIG5hdWrFsyBkYXJixbMgdHZhcmvEhS4gR2FsIGdhbGl0ZSBhdGl0aW5rbWFpIHBhcGlsZHl0aSwga2FkIGLFq3TFsyDEr3RyYXVrdGEsIGthZCByZWFrY2lqb3MgbGFpa2FpIHRhaWtvbWksIG51byDFoWlvcyBzdXRhcnRpZXMgxK9zaWdhbGlvamltbyBhdHNpcmFkdXNpZW1zIGZ1bmtjaW9uYWx1bWFtcywgbyBlc2FtaWVtcyBlc2FtxbMgZnVua2Npb25hbHVtxbMgc3V0cmlraW3FsyB0YWlzeW1haSB0cmFrdHVvamFtaSBrYWlwIG5hdWppIGRhcmJhaS6wAQC4AQBC7AEKC0FBQUJQeWFTS1h3EgtBQUFCUHcxNG4zWRovCgl0ZXh0L2h0bWwSIkdhbGltZSB0b2tpdXMgcGF0YWlzeW11cyBwYWRhcnl0aS4iMAoKdGV4dC9wbGFpbhIiR2FsaW1lIHRva2l1cyBwYXRhaXN5bXVzIHBhZGFyeXRpLiobIhUxMDI4NDY1NDA3OTQzOTU4ODI0NDUoADgAMOuj1amCMjjro9WpgjJaDHdvZnBwY2R2ZzYzZnICIAB4AJoBBggAEAAYAKoBJBIiR2FsaW1lIHRva2l1cyBwYXRhaXN5bXVzIHBhZGFyeXRpLkr6BwoKdGV4dC9wbGFpbhLrB0kgcHJpb3JpdGV0YXMgKFBsYXRmb3JtYSBudXN0b2pvIGZ1bmtjaW9udW90aTsgdmlzaSBhcmJhIGRpZMW+aW9qaSBkYXVndW1hIG5hdWRvdG9qxbMgbmVnYWxpIHTEmXN0aSBkYXJibyBtYXNpxaFrYWkgc3V0cmlrdXMgUGxhdGZvcm1vcyBmdW5rY2lqYWksIGt1cmkgeXJhIGLFq3RpbmEgcmVpa2lhbWFtIHRvbGltZXNuaWFtIHByb2Nlc3VpKSDigJMgc3V0cmlraW1vIMWhYWxpbmltYXMgdHVyaSBixat0aSBwcmFkxJd0YXMgbmUgdsSXbGlhdSBrYWlwIHBlciAyIGRhcmJvIHZhbGFuZGFzIG51byBzdXRyaWtpbW8gdcW+cmVnaXN0cmF2aW1vIGlyIHR1cmkgYsWrdGkgdmlzacWha2FpIGJhaWd0YXMgbmUgdsSXbGlhdSBrYWlwIHBlciA4IGRhcmJvIHZhbGFuZGFzIG51byBzdXRyaWtpbW8gdcW+cmVnaXN0cmF2aW1vLiBKZWlndSBraWxvIGdyxJdzbcSXIG51a2VudMSXdGkgYXJiYSBqYXUgbnVrZW50xJdqbyAoYnV2byBwcmFyYXN0aSwgacWha3JhaXB5dGksIHBhdmllxaFpbnRpKSBQTyBhciB0cmXEjWnFs2rFsyDFoWFsacWzIGR1b21lbnlzIOKAkyBzdXRyaWtpbW8gxaFhbGluaW1hcyB0dXJpIGLFq3RpIHByYWTEl3RhcyBuZSB2xJdsaWF1IGthaXAgcGVyIDEgZGFyYm8gdmFsYW5kxIUgbnVvIHN1dHJpa2ltbyBKaXJhIHByaWVtb27El21pcyBpciB0dXJpIGLFq3RpIHZpc2nFoWthaSBiYWlndGFzIG5lIHbEl2xpYXUga2FpcCBwZXIgNCBkYXJibyB2YWxhbmRhcyBudW8gc3V0cmlraW1vIHXFvnJlZ2lzdHJhdmltby4KSUkgcHJpb3JpdGV0YXMgKG5lYXBpYnLEl8W+dGFzIGZ1bmtjaWpvcyB2ZWlraW1hcywga3VyaXMgbGVpZMW+aWEgxK92eWtkeXRpIG51bWF0eXTEhSBQbGF0Zm9ybW9zIGZ1bmtjaWrEhSwgdGHEjWlhdSBuYXVkb3RvanVpIHJlaWtpYSBhdGxpa3RpIHBhcGlsZG9tdXMsIG5lbnVtYXR5dHVzIGFyIGFsdGVybmF0eXZpdXMgdmVpa3NtdXMpIOKAkyBzdXRyaWtpbW8gxaFhbGluaW1hcyB0dXJpIGLFq3RpIHByYWTEl3RhcyBuZSB2xJdsaWHigKZaDGxjeXNzYXV5NGtkY3ICIAB4AJoBBggAEAAYAKoB0AMSzQNLYWRhbmdpIHBvZ2FyYW50aW5pcyBwYWxhaWt5bWFzIHBhZ2FsIGZpa3N1b3TEhSBtxJduZXNpbsSvIG1va2VzdMSvIG7El3JhIHXFvnNha29tYXMsIG5lZ2FsaW1lIHXFvnRpa3JpbnRpIHBhZ2VpZGF1amFtxbMgcmVha2Npam9zIGJlaSBzcHJlbmRpbW8gbGFpa8WzLCBuZXMgdGllc2lvZyBuZXR1csSXc2ltZSB0YW0gcmV6ZXJ2dW90xbMgdmFsYW5kxbMuIEthaXAgaXIga2FsYsSXam9tZSwgxaFpdW8gYXR2ZWp1LCB2aXNpIGRhcmJhaSBuZXN2YXJidSBhciBuYXVqaSBhciBwcm9ibGVtb3MsIGLFq3TFsyBhdGxpZWthbWkgcGFnYWwgc3RuZGFydGluxK8gbmF1asWzIGRhcmLFsyB1xb5zYWt5bW8gZGFyYm8gcHJpbmNpcMSFLCBrYWkgVGlla8SXamFzIGF0bGlla2FzIGRhcmLFsyBhcGltdMSvIGlyIHRlcm1pbnVzLCBzdWRlcmluYSBzdSBQTyBpciBzdWxhdWvEmXMgcGF0dmlydGluaW1vIGltYXNpIGRhcmJvLrABALgBABiflNi8gDIg66PVqYIyMABCEGtpeC56OHAyNGNtODA3M3Ui7wYKC0FBQUJQdzE0bnpFEsUGCgtBQUFCUHcxNG56RRILQUFBQlB3MTRuekUaQwoJdGV4dC9odG1sEjZHYWwgZ2FsxJd0dW3El3RlIGRldGFsaXp1b3RpLCBrb2tpYSB2ZXJzaWphIGRhYmFyIHlyYT8iRAoKdGV4dC9wbGFpbhI2R2FsIGdhbMSXdHVtxJd0ZSBkZXRhbGl6dW90aSwga29raWEgdmVyc2lqYSBkYWJhciB5cmE/Kk8KFkdpZWRyxJcgVmlsxI1pbnNrYWl0xJcaNS8vc3NsLmdzdGF0aWMuY29tL2RvY3MvY29tbW9uL2JsdWVfc2lsaG91ZXR0ZTk2LTAucG5nMLCikbuAMjiAnLaOgTJCxQEKC0FBQUJQdzE0bjFREgtBQUFCUHcxNG56RRogCgl0ZXh0L2h0bWwSE0xhcmF2ZWwgOCAoUEhQIDguMCkiIQoKdGV4dC9wbGFpbhITTGFyYXZlbCA4IChQSFAgOC4wKSobIhUxMDg4ODY4MzcwNDQ0NTI4NDI0NzcoADgAMOCopbyAMjjk0aa8gDJaDGpoNDR6MGFhdmc1YnICIAB4AJoBBggAEAAYAKoBFRITTGFyYXZlbCA4IChQSFAgOC4wKbABALgBAELUAQoLQUFBQlBXbjJWeTASC0FBQUJQdzE0bnpFGiUKCXRleHQvaHRtbBIYYcSNacWrIHXFviBwYXRpa3NsaW5pbcSFIiYKCnRleHQvcGxhaW4SGGHEjWnFqyB1xb4gcGF0aWtzbGluaW3EhSobIhUxMDI4NDY1NDA3OTQzOTU4ODI0NDUoADgAMIr4i4yBMjiAnLaOgTJaDGgwZWszbWUxb2tkMXICIAB4AJoBBggAEAAYAKoBGhIYYcSNacWrIHXFviBwYXRpa3NsaW5pbcSFsAEAuAEAclEKFkdpZWRyxJcgVmlsxI1pbnNrYWl0xJcaNwo1Ly9zc2wuZ3N0YXRpYy5jb20vZG9jcy9jb21tb24vYmx1ZV9zaWxob3VldHRlOTYtMC5wbmd4AIgBAZoBBggAEAAYAKoBOBI2R2FsIGdhbMSXdHVtxJd0ZSBkZXRhbGl6dW90aSwga29raWEgdmVyc2lqYSBkYWJhciB5cmE/sAEAuAEBGLCikbuAMiCAnLaOgTIwAEIIa2l4LmNtdDIixQsKC0FBQUJQdzE0bjBrEpMLCgtBQUFCUHcxNG4waxILQUFBQlB3MTRuMGsavQEKCXRleHQvaHRtbBKvAUthZCB1xb50aWtyaW50aSByZWlrYWxhdmltdXMsIHJlaWvEl3MgcGFwaWxkb23FsyBkYXJixbMgc3VzaWp1c2l1c2nFsyBzdSBMYWlrbyBhdGFrxbMgcHJldmVuY2lqYSBiZWkgc2xhcHRhxb5vZMW+acWzIMW+dXJuYWxpemF2aW11LCBiZWkga2VsZXRvIGtpdMWzIGRhcmLFsy4gS2FpbmEgMjgwMEVVUitQVk0ivgEKCnRleHQvcGxhaW4SrwFLYWQgdcW+dGlrcmludGkgcmVpa2FsYXZpbXVzLCByZWlrxJdzIHBhcGlsZG9txbMgZGFyYsWzIHN1c2lqdXNpdXNpxbMgc3UgTGFpa28gYXRha8WzIHByZXZlbmNpamEgYmVpIHNsYXB0YcW+b2TFvmnFsyDFvnVybmFsaXphdmltdSwgYmVpIGtlbGV0byBraXTFsyBkYXJixbMuIEthaW5hIDI4MDBFVVIrUFZNKhsiFTEwODg4NjgzNzA0NDQ1Mjg0MjQ3NygAOAAwpbz/u4AyOIiB37CBMkLeAgoLQUFBQk9JN2xOMjgSC0FBQUJQdzE0bjBrGlMKCXRleHQvaHRtbBJGTm9yaW1lIMWhaXVvcyBkYXJidSB1xb5zYWt5dGkuIMSudHJhdWtpdSB0YWRhIMSvIDUgcHVua3RvIHJlaWthbGF2aW11cyJUCgp0ZXh0L3BsYWluEkZOb3JpbWUgxaFpdW9zIGRhcmJ1IHXFvnNha3l0aS4gxK50cmF1a2l1IHRhZGEgxK8gNSBwdW5rdG8gcmVpa2FsYXZpbXVzKhsiFTEwMjg0NjU0MDc5NDM5NTg4MjQ0NSgAOAAw0pLTjoEyONKS046BMloMaWZkaWloZzNyaW1ucgIgAHgAmgEGCAAQABgAqgFIEkZOb3JpbWUgxaFpdW9zIGRhcmJ1IHXFvnNha3l0aS4gxK50cmF1a2l1IHRhZGEgxK8gNSBwdW5rdG8gcmVpa2FsYXZpbXVzsAEAuAEAQrwBCgtBQUFCUFhjWHhyWRILQUFBQlB3MTRuMGsaHQoJdGV4dC9odG1sEhBHZXJhaSBhdGxpa3NpbWUuIh4KCnRleHQvcGxhaW4SEEdlcmFpIGF0bGlrc2ltZS4qGyIVMTA4ODg2ODM3MDQ0NDUyODQyNDc3KAA4ADCIgd+wgTI4iIHfsIEyWgw5Z2c5cGVneGwxcnByAiAAeACaAQYIABAAGACqARISEEdlcmFpIGF0bGlrc2ltZS6wAQC4AQBK0QEKCnRleHQvcGxhaW4SwgFQbGF0Zm9ybW9qZSBuZWdhbGkgdHVyxJd0aSBPcGVuIFdlYiBBcHBsaWNhdGlvbiBTZWN1cml0eSBQcm9qZWN0IChPV0FTUCkgVG9wIDEwIHBlcmlvZGnFoWthaSBza2VsYmlhbWFtZSBha3R1YWxpYW1lIGRva3VtZW50ZSBpciBhbmtzdGVzbsSXc2UgxaFpbyBkb2t1bWVudG8gdmVyc2lqb3NlIG51cm9keXTFsyBwYcW+ZWlkxb5pYW11bcWzLloMdWpxejJ1YjFndGhlcgIgAHgAmgEGCAAQABgAqgGyARKvAUthZCB1xb50aWtyaW50aSByZWlrYWxhdmltdXMsIHJlaWvEl3MgcGFwaWxkb23FsyBkYXJixbMgc3VzaWp1c2l1c2nFsyBzdSBMYWlrbyBhdGFrxbMgcHJldmVuY2lqYSBiZWkgc2xhcHRhxb5vZMW+acWzIMW+dXJuYWxpemF2aW11LCBiZWkga2VsZXRvIGtpdMWzIGRhcmLFsy4gS2FpbmEgMjgwMEVVUitQVk2wAQC4AQAYpbz/u4AyIIiB37CBMjAAQhBraXguaDYwdG1jeTIyamp1OAByITFYbkR1LUFCcjB4amlEeGI0d1NvSjg5VmVSTU11QzBQTw==</go:docsCustomData>
</go:gDocsCustomXmlDataStorage>
</file>

<file path=customXml/itemProps1.xml><?xml version="1.0" encoding="utf-8"?>
<ds:datastoreItem xmlns:ds="http://schemas.openxmlformats.org/officeDocument/2006/customXml" ds:itemID="{4984FAEB-9F0A-40C9-B957-2B52B320D640}">
  <ds:schemaRefs>
    <ds:schemaRef ds:uri="http://schemas.openxmlformats.org/officeDocument/2006/bibliography"/>
  </ds:schemaRefs>
</ds:datastoreItem>
</file>

<file path=customXml/itemProps2.xml><?xml version="1.0" encoding="utf-8"?>
<ds:datastoreItem xmlns:ds="http://schemas.openxmlformats.org/officeDocument/2006/customXml" ds:itemID="{44B050B1-7677-49E8-A4D5-2ED8DC5A8BE2}">
  <ds:schemaRefs>
    <ds:schemaRef ds:uri="http://schemas.microsoft.com/office/2006/metadata/properties"/>
    <ds:schemaRef ds:uri="http://schemas.microsoft.com/office/infopath/2007/PartnerControls"/>
    <ds:schemaRef ds:uri="8fa2b46d-e0e5-4105-8197-5a0c810b9da7"/>
    <ds:schemaRef ds:uri="7ed14601-a767-49df-87ac-319a5ad53ef2"/>
  </ds:schemaRefs>
</ds:datastoreItem>
</file>

<file path=customXml/itemProps3.xml><?xml version="1.0" encoding="utf-8"?>
<ds:datastoreItem xmlns:ds="http://schemas.openxmlformats.org/officeDocument/2006/customXml" ds:itemID="{8B0747AA-86F8-4772-80CE-C2F774794D6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ed14601-a767-49df-87ac-319a5ad53ef2"/>
    <ds:schemaRef ds:uri="8fa2b46d-e0e5-4105-8197-5a0c810b9da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12A9D59D-D9E6-43F2-98C0-0B251264D1F0}">
  <ds:schemaRefs>
    <ds:schemaRef ds:uri="http://schemas.microsoft.com/sharepoint/v3/contenttype/forms"/>
  </ds:schemaRefs>
</ds:datastoreItem>
</file>

<file path=customXml/itemProps5.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3332</TotalTime>
  <Pages>10</Pages>
  <Words>3615</Words>
  <Characters>25777</Characters>
  <Application>Microsoft Office Word</Application>
  <DocSecurity>0</DocSecurity>
  <Lines>599</Lines>
  <Paragraphs>249</Paragraphs>
  <ScaleCrop>false</ScaleCrop>
  <Company/>
  <LinksUpToDate>false</LinksUpToDate>
  <CharactersWithSpaces>29143</CharactersWithSpaces>
  <SharedDoc>false</SharedDoc>
  <HLinks>
    <vt:vector size="12" baseType="variant">
      <vt:variant>
        <vt:i4>5832775</vt:i4>
      </vt:variant>
      <vt:variant>
        <vt:i4>3</vt:i4>
      </vt:variant>
      <vt:variant>
        <vt:i4>0</vt:i4>
      </vt:variant>
      <vt:variant>
        <vt:i4>5</vt:i4>
      </vt:variant>
      <vt:variant>
        <vt:lpwstr>https://b2lithuania.com/register/registration-step-1</vt:lpwstr>
      </vt:variant>
      <vt:variant>
        <vt:lpwstr/>
      </vt:variant>
      <vt:variant>
        <vt:i4>4456526</vt:i4>
      </vt:variant>
      <vt:variant>
        <vt:i4>0</vt:i4>
      </vt:variant>
      <vt:variant>
        <vt:i4>0</vt:i4>
      </vt:variant>
      <vt:variant>
        <vt:i4>5</vt:i4>
      </vt:variant>
      <vt:variant>
        <vt:lpwstr>https://b2lithuania.com/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Džiugas Vaišvila</dc:creator>
  <cp:keywords/>
  <cp:lastModifiedBy>Karolis Urbanavičius</cp:lastModifiedBy>
  <cp:revision>423</cp:revision>
  <dcterms:created xsi:type="dcterms:W3CDTF">2024-05-23T14:33:00Z</dcterms:created>
  <dcterms:modified xsi:type="dcterms:W3CDTF">2026-02-24T12:16:00Z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0x010100D9A7F16E3557754597ADF6E4F37FD247</vt:lpwstr>
  </property>
  <property fmtid="{D5CDD505-2E9C-101B-9397-08002B2CF9AE}" pid="3" name="MediaServiceImageTags">
    <vt:lpwstr>MediaServiceImageTags</vt:lpwstr>
  </property>
</Properties>
</file>